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2">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4">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5">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6">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7">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8">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9">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A">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B">
      <w:pPr>
        <w:spacing w:line="276" w:lineRule="auto"/>
        <w:jc w:val="center"/>
        <w:rPr>
          <w:b w:val="1"/>
          <w:sz w:val="24"/>
          <w:szCs w:val="24"/>
        </w:rPr>
      </w:pPr>
      <w:r w:rsidDel="00000000" w:rsidR="00000000" w:rsidRPr="00000000">
        <w:rPr>
          <w:b w:val="1"/>
          <w:sz w:val="24"/>
          <w:szCs w:val="24"/>
          <w:rtl w:val="0"/>
        </w:rPr>
        <w:t xml:space="preserve">Week 1 Reflection</w:t>
      </w:r>
    </w:p>
    <w:p w:rsidR="00000000" w:rsidDel="00000000" w:rsidP="00000000" w:rsidRDefault="00000000" w:rsidRPr="00000000" w14:paraId="0000000C">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D">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E">
      <w:pPr>
        <w:spacing w:line="276" w:lineRule="auto"/>
        <w:jc w:val="center"/>
        <w:rPr>
          <w:sz w:val="24"/>
          <w:szCs w:val="24"/>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after="160" w:line="480" w:lineRule="auto"/>
        <w:jc w:val="center"/>
        <w:rPr>
          <w:sz w:val="24"/>
          <w:szCs w:val="24"/>
        </w:rPr>
      </w:pPr>
      <w:r w:rsidDel="00000000" w:rsidR="00000000" w:rsidRPr="00000000">
        <w:rPr>
          <w:sz w:val="24"/>
          <w:szCs w:val="24"/>
          <w:rtl w:val="0"/>
        </w:rPr>
        <w:t xml:space="preserve">Terri Wilkinson </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after="160" w:line="480" w:lineRule="auto"/>
        <w:jc w:val="center"/>
        <w:rPr>
          <w:sz w:val="24"/>
          <w:szCs w:val="24"/>
        </w:rPr>
      </w:pPr>
      <w:r w:rsidDel="00000000" w:rsidR="00000000" w:rsidRPr="00000000">
        <w:rPr>
          <w:sz w:val="24"/>
          <w:szCs w:val="24"/>
          <w:rtl w:val="0"/>
        </w:rPr>
        <w:t xml:space="preserve">University of Northern British Columbia </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after="160" w:line="480" w:lineRule="auto"/>
        <w:jc w:val="center"/>
        <w:rPr>
          <w:sz w:val="24"/>
          <w:szCs w:val="24"/>
        </w:rPr>
      </w:pPr>
      <w:r w:rsidDel="00000000" w:rsidR="00000000" w:rsidRPr="00000000">
        <w:rPr>
          <w:sz w:val="24"/>
          <w:szCs w:val="24"/>
          <w:rtl w:val="0"/>
        </w:rPr>
        <w:t xml:space="preserve">EDUC 402 - Diverse Classroom</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after="160" w:line="480" w:lineRule="auto"/>
        <w:jc w:val="center"/>
        <w:rPr>
          <w:sz w:val="24"/>
          <w:szCs w:val="24"/>
        </w:rPr>
      </w:pPr>
      <w:r w:rsidDel="00000000" w:rsidR="00000000" w:rsidRPr="00000000">
        <w:rPr>
          <w:sz w:val="24"/>
          <w:szCs w:val="24"/>
          <w:rtl w:val="0"/>
        </w:rPr>
        <w:t xml:space="preserve">Melanie Baerg</w:t>
      </w:r>
    </w:p>
    <w:p w:rsidR="00000000" w:rsidDel="00000000" w:rsidP="00000000" w:rsidRDefault="00000000" w:rsidRPr="00000000" w14:paraId="00000013">
      <w:pPr>
        <w:spacing w:line="276" w:lineRule="auto"/>
        <w:jc w:val="center"/>
        <w:rPr>
          <w:sz w:val="24"/>
          <w:szCs w:val="24"/>
        </w:rPr>
      </w:pPr>
      <w:r w:rsidDel="00000000" w:rsidR="00000000" w:rsidRPr="00000000">
        <w:rPr>
          <w:sz w:val="24"/>
          <w:szCs w:val="24"/>
          <w:rtl w:val="0"/>
        </w:rPr>
        <w:t xml:space="preserve">Jan 15 2025</w:t>
      </w:r>
    </w:p>
    <w:p w:rsidR="00000000" w:rsidDel="00000000" w:rsidP="00000000" w:rsidRDefault="00000000" w:rsidRPr="00000000" w14:paraId="00000014">
      <w:pPr>
        <w:jc w:val="center"/>
        <w:rPr>
          <w:sz w:val="24"/>
          <w:szCs w:val="24"/>
        </w:rPr>
      </w:pPr>
      <w:r w:rsidDel="00000000" w:rsidR="00000000" w:rsidRPr="00000000">
        <w:rPr>
          <w:rtl w:val="0"/>
        </w:rPr>
      </w:r>
    </w:p>
    <w:p w:rsidR="00000000" w:rsidDel="00000000" w:rsidP="00000000" w:rsidRDefault="00000000" w:rsidRPr="00000000" w14:paraId="00000015">
      <w:pPr>
        <w:jc w:val="center"/>
        <w:rPr>
          <w:sz w:val="24"/>
          <w:szCs w:val="24"/>
        </w:rPr>
      </w:pPr>
      <w:r w:rsidDel="00000000" w:rsidR="00000000" w:rsidRPr="00000000">
        <w:rPr>
          <w:rtl w:val="0"/>
        </w:rPr>
      </w:r>
    </w:p>
    <w:p w:rsidR="00000000" w:rsidDel="00000000" w:rsidP="00000000" w:rsidRDefault="00000000" w:rsidRPr="00000000" w14:paraId="00000016">
      <w:pPr>
        <w:jc w:val="center"/>
        <w:rPr>
          <w:sz w:val="24"/>
          <w:szCs w:val="24"/>
        </w:rPr>
      </w:pPr>
      <w:r w:rsidDel="00000000" w:rsidR="00000000" w:rsidRPr="00000000">
        <w:rPr>
          <w:rtl w:val="0"/>
        </w:rPr>
      </w:r>
    </w:p>
    <w:p w:rsidR="00000000" w:rsidDel="00000000" w:rsidP="00000000" w:rsidRDefault="00000000" w:rsidRPr="00000000" w14:paraId="00000017">
      <w:pPr>
        <w:jc w:val="center"/>
        <w:rPr>
          <w:sz w:val="24"/>
          <w:szCs w:val="24"/>
        </w:rPr>
      </w:pPr>
      <w:r w:rsidDel="00000000" w:rsidR="00000000" w:rsidRPr="00000000">
        <w:rPr>
          <w:rtl w:val="0"/>
        </w:rPr>
      </w:r>
    </w:p>
    <w:p w:rsidR="00000000" w:rsidDel="00000000" w:rsidP="00000000" w:rsidRDefault="00000000" w:rsidRPr="00000000" w14:paraId="00000018">
      <w:pPr>
        <w:jc w:val="center"/>
        <w:rPr>
          <w:sz w:val="24"/>
          <w:szCs w:val="24"/>
        </w:rPr>
      </w:pPr>
      <w:r w:rsidDel="00000000" w:rsidR="00000000" w:rsidRPr="00000000">
        <w:rPr>
          <w:rtl w:val="0"/>
        </w:rPr>
      </w:r>
    </w:p>
    <w:p w:rsidR="00000000" w:rsidDel="00000000" w:rsidP="00000000" w:rsidRDefault="00000000" w:rsidRPr="00000000" w14:paraId="00000019">
      <w:pPr>
        <w:jc w:val="center"/>
        <w:rPr>
          <w:sz w:val="24"/>
          <w:szCs w:val="24"/>
        </w:rPr>
      </w:pPr>
      <w:r w:rsidDel="00000000" w:rsidR="00000000" w:rsidRPr="00000000">
        <w:rPr>
          <w:rtl w:val="0"/>
        </w:rPr>
      </w:r>
    </w:p>
    <w:p w:rsidR="00000000" w:rsidDel="00000000" w:rsidP="00000000" w:rsidRDefault="00000000" w:rsidRPr="00000000" w14:paraId="0000001A">
      <w:pPr>
        <w:jc w:val="center"/>
        <w:rPr>
          <w:sz w:val="24"/>
          <w:szCs w:val="24"/>
        </w:rPr>
      </w:pPr>
      <w:r w:rsidDel="00000000" w:rsidR="00000000" w:rsidRPr="00000000">
        <w:rPr>
          <w:rtl w:val="0"/>
        </w:rPr>
      </w:r>
    </w:p>
    <w:p w:rsidR="00000000" w:rsidDel="00000000" w:rsidP="00000000" w:rsidRDefault="00000000" w:rsidRPr="00000000" w14:paraId="0000001B">
      <w:pPr>
        <w:jc w:val="center"/>
        <w:rPr>
          <w:sz w:val="24"/>
          <w:szCs w:val="24"/>
        </w:rPr>
      </w:pPr>
      <w:r w:rsidDel="00000000" w:rsidR="00000000" w:rsidRPr="00000000">
        <w:rPr>
          <w:rtl w:val="0"/>
        </w:rPr>
      </w:r>
    </w:p>
    <w:p w:rsidR="00000000" w:rsidDel="00000000" w:rsidP="00000000" w:rsidRDefault="00000000" w:rsidRPr="00000000" w14:paraId="0000001C">
      <w:pPr>
        <w:jc w:val="center"/>
        <w:rPr>
          <w:sz w:val="24"/>
          <w:szCs w:val="24"/>
        </w:rPr>
      </w:pPr>
      <w:r w:rsidDel="00000000" w:rsidR="00000000" w:rsidRPr="00000000">
        <w:rPr>
          <w:rtl w:val="0"/>
        </w:rPr>
      </w:r>
    </w:p>
    <w:p w:rsidR="00000000" w:rsidDel="00000000" w:rsidP="00000000" w:rsidRDefault="00000000" w:rsidRPr="00000000" w14:paraId="0000001D">
      <w:pPr>
        <w:jc w:val="center"/>
        <w:rPr>
          <w:sz w:val="24"/>
          <w:szCs w:val="24"/>
        </w:rPr>
      </w:pPr>
      <w:r w:rsidDel="00000000" w:rsidR="00000000" w:rsidRPr="00000000">
        <w:rPr>
          <w:rtl w:val="0"/>
        </w:rPr>
      </w:r>
    </w:p>
    <w:p w:rsidR="00000000" w:rsidDel="00000000" w:rsidP="00000000" w:rsidRDefault="00000000" w:rsidRPr="00000000" w14:paraId="0000001E">
      <w:pPr>
        <w:jc w:val="center"/>
        <w:rPr>
          <w:sz w:val="24"/>
          <w:szCs w:val="24"/>
        </w:rPr>
      </w:pPr>
      <w:r w:rsidDel="00000000" w:rsidR="00000000" w:rsidRPr="00000000">
        <w:rPr>
          <w:rtl w:val="0"/>
        </w:rPr>
      </w:r>
    </w:p>
    <w:p w:rsidR="00000000" w:rsidDel="00000000" w:rsidP="00000000" w:rsidRDefault="00000000" w:rsidRPr="00000000" w14:paraId="0000001F">
      <w:pPr>
        <w:jc w:val="center"/>
        <w:rPr>
          <w:sz w:val="24"/>
          <w:szCs w:val="24"/>
        </w:rPr>
      </w:pPr>
      <w:r w:rsidDel="00000000" w:rsidR="00000000" w:rsidRPr="00000000">
        <w:rPr>
          <w:rtl w:val="0"/>
        </w:rPr>
      </w:r>
    </w:p>
    <w:p w:rsidR="00000000" w:rsidDel="00000000" w:rsidP="00000000" w:rsidRDefault="00000000" w:rsidRPr="00000000" w14:paraId="00000020">
      <w:pPr>
        <w:jc w:val="center"/>
        <w:rPr>
          <w:sz w:val="24"/>
          <w:szCs w:val="24"/>
        </w:rPr>
      </w:pPr>
      <w:r w:rsidDel="00000000" w:rsidR="00000000" w:rsidRPr="00000000">
        <w:rPr>
          <w:rtl w:val="0"/>
        </w:rPr>
      </w:r>
    </w:p>
    <w:p w:rsidR="00000000" w:rsidDel="00000000" w:rsidP="00000000" w:rsidRDefault="00000000" w:rsidRPr="00000000" w14:paraId="00000021">
      <w:pPr>
        <w:jc w:val="center"/>
        <w:rPr>
          <w:sz w:val="24"/>
          <w:szCs w:val="24"/>
        </w:rPr>
      </w:pPr>
      <w:r w:rsidDel="00000000" w:rsidR="00000000" w:rsidRPr="00000000">
        <w:rPr>
          <w:rtl w:val="0"/>
        </w:rPr>
      </w:r>
    </w:p>
    <w:p w:rsidR="00000000" w:rsidDel="00000000" w:rsidP="00000000" w:rsidRDefault="00000000" w:rsidRPr="00000000" w14:paraId="00000022">
      <w:pPr>
        <w:jc w:val="center"/>
        <w:rPr>
          <w:sz w:val="24"/>
          <w:szCs w:val="24"/>
        </w:rPr>
      </w:pPr>
      <w:r w:rsidDel="00000000" w:rsidR="00000000" w:rsidRPr="00000000">
        <w:rPr>
          <w:rtl w:val="0"/>
        </w:rPr>
      </w:r>
    </w:p>
    <w:p w:rsidR="00000000" w:rsidDel="00000000" w:rsidP="00000000" w:rsidRDefault="00000000" w:rsidRPr="00000000" w14:paraId="00000023">
      <w:pPr>
        <w:jc w:val="center"/>
        <w:rPr>
          <w:sz w:val="24"/>
          <w:szCs w:val="24"/>
        </w:rPr>
      </w:pPr>
      <w:r w:rsidDel="00000000" w:rsidR="00000000" w:rsidRPr="00000000">
        <w:rPr>
          <w:rtl w:val="0"/>
        </w:rPr>
      </w:r>
    </w:p>
    <w:p w:rsidR="00000000" w:rsidDel="00000000" w:rsidP="00000000" w:rsidRDefault="00000000" w:rsidRPr="00000000" w14:paraId="00000024">
      <w:pPr>
        <w:spacing w:line="480" w:lineRule="auto"/>
        <w:jc w:val="center"/>
        <w:rPr>
          <w:b w:val="1"/>
          <w:sz w:val="24"/>
          <w:szCs w:val="24"/>
        </w:rPr>
      </w:pPr>
      <w:r w:rsidDel="00000000" w:rsidR="00000000" w:rsidRPr="00000000">
        <w:rPr>
          <w:b w:val="1"/>
          <w:sz w:val="24"/>
          <w:szCs w:val="24"/>
          <w:rtl w:val="0"/>
        </w:rPr>
        <w:t xml:space="preserve">Week 1 Reflection</w:t>
      </w:r>
    </w:p>
    <w:p w:rsidR="00000000" w:rsidDel="00000000" w:rsidP="00000000" w:rsidRDefault="00000000" w:rsidRPr="00000000" w14:paraId="00000025">
      <w:pPr>
        <w:spacing w:line="480" w:lineRule="auto"/>
        <w:rPr>
          <w:sz w:val="24"/>
          <w:szCs w:val="24"/>
        </w:rPr>
      </w:pPr>
      <w:r w:rsidDel="00000000" w:rsidR="00000000" w:rsidRPr="00000000">
        <w:rPr>
          <w:sz w:val="24"/>
          <w:szCs w:val="24"/>
          <w:rtl w:val="0"/>
        </w:rPr>
        <w:tab/>
        <w:t xml:space="preserve">I really enjoyed watching, reading, and learning about having a trauma informed practice. Linda O’Neill provided several affirming moments, challenged my thinking, and highlighted some great strategies that I could see myself using in the future. To be honest I enjoyed it so much that dare I say I started thinking that this might be what I get my Masters in! One affirming moment for me was her emphases on building relationships, fostering a sense of safety, and prioritizing classroom community, “if kids don't feel safe, they won’t learn” (POPFASD, 2019). I’ve seen this in my work with Suwilaawks and recognize how essential it is to create a safe space for students to thrive. We started our learning in this program talking about building relationships and having a classroom community,  hearing this from a trauma informed perspective, I now understand more that this is and should be the emphases in all practices.</w:t>
      </w:r>
    </w:p>
    <w:p w:rsidR="00000000" w:rsidDel="00000000" w:rsidP="00000000" w:rsidRDefault="00000000" w:rsidRPr="00000000" w14:paraId="00000026">
      <w:pPr>
        <w:spacing w:line="480" w:lineRule="auto"/>
        <w:rPr>
          <w:sz w:val="24"/>
          <w:szCs w:val="24"/>
        </w:rPr>
      </w:pPr>
      <w:r w:rsidDel="00000000" w:rsidR="00000000" w:rsidRPr="00000000">
        <w:rPr>
          <w:sz w:val="24"/>
          <w:szCs w:val="24"/>
          <w:rtl w:val="0"/>
        </w:rPr>
        <w:tab/>
        <w:t xml:space="preserve">One idea that challenged my thinking was the suggestion to change the language from “trauma” to “adverse childhood experiences”, as the word “trauma” can lead to assumptions and labeling. This shift in language feels empowering and reduces stigma for students. I also think that it helps us to remember that everyone experiences life and situations differently. Which goes into my next point that shifted my perspective with her explanation about siblings in the same environment can develop completely different coping mechanisms - one might become a perfectionist, while the other turns to substance use. This really hit home for me because, I was the one who used substances and my older sister is the one who is the achiever and perfectionist and this point answered some question I’ve had in my life, “why was I the only one that use substances out of my sisters?”. Very eye opening!</w:t>
      </w:r>
    </w:p>
    <w:p w:rsidR="00000000" w:rsidDel="00000000" w:rsidP="00000000" w:rsidRDefault="00000000" w:rsidRPr="00000000" w14:paraId="00000027">
      <w:pPr>
        <w:spacing w:line="480" w:lineRule="auto"/>
        <w:rPr>
          <w:sz w:val="24"/>
          <w:szCs w:val="24"/>
        </w:rPr>
      </w:pPr>
      <w:r w:rsidDel="00000000" w:rsidR="00000000" w:rsidRPr="00000000">
        <w:rPr>
          <w:sz w:val="24"/>
          <w:szCs w:val="24"/>
          <w:rtl w:val="0"/>
        </w:rPr>
        <w:tab/>
        <w:t xml:space="preserve">In terms of strategies, I can see myself using her advice to focus on relationships, teaching emotional regulation explicitly, and recognize certain behaviors as stress responses. I will use strategies like consistent routines, incorporating calming techniques like mindfulness or breathing exercises, and providing students with clear, visual schedules to reduce uncertainty. Since I have been in many classrooms the last 4 years I have seen a lot of different strategies used. I look forward to finding what works for me. Lastly I appreciate the reminder to celebrate small successes and acknowledge effort rather than focusing just on outcomes. I think this will be a powerful way to help students rebuild confidence and resilience, which in turn will create a trauma informed classroom but also foster a compassionate and supportive environment for all of us in the classroom community.</w:t>
      </w:r>
    </w:p>
    <w:p w:rsidR="00000000" w:rsidDel="00000000" w:rsidP="00000000" w:rsidRDefault="00000000" w:rsidRPr="00000000" w14:paraId="00000028">
      <w:pPr>
        <w:spacing w:line="480" w:lineRule="auto"/>
        <w:rPr>
          <w:sz w:val="24"/>
          <w:szCs w:val="24"/>
        </w:rPr>
      </w:pPr>
      <w:r w:rsidDel="00000000" w:rsidR="00000000" w:rsidRPr="00000000">
        <w:rPr>
          <w:sz w:val="24"/>
          <w:szCs w:val="24"/>
          <w:rtl w:val="0"/>
        </w:rPr>
        <w:tab/>
        <w:t xml:space="preserve">Learning about the trauma informed practice has reminded of a quote from Dr. Gabor Mate, “the opposite of addition, is connection” (Mate, 2008). This resonates with me because, I think the principles of trauma informed practice and Dr Mate practice align, as both underscore the importance of building meaningful relationships to support healing and growth. I think both perspectives emphasize the power of relationships in helping individuals regulate their emotions and behaviors. So I am now left wondering how I can find more information and continue my learning, because this practice really speaks to me.</w:t>
      </w:r>
    </w:p>
    <w:p w:rsidR="00000000" w:rsidDel="00000000" w:rsidP="00000000" w:rsidRDefault="00000000" w:rsidRPr="00000000" w14:paraId="00000029">
      <w:pPr>
        <w:spacing w:line="480" w:lineRule="auto"/>
        <w:rPr>
          <w:sz w:val="24"/>
          <w:szCs w:val="24"/>
        </w:rPr>
      </w:pPr>
      <w:r w:rsidDel="00000000" w:rsidR="00000000" w:rsidRPr="00000000">
        <w:rPr>
          <w:rtl w:val="0"/>
        </w:rPr>
      </w:r>
    </w:p>
    <w:p w:rsidR="00000000" w:rsidDel="00000000" w:rsidP="00000000" w:rsidRDefault="00000000" w:rsidRPr="00000000" w14:paraId="0000002A">
      <w:pPr>
        <w:spacing w:line="480" w:lineRule="auto"/>
        <w:rPr>
          <w:sz w:val="24"/>
          <w:szCs w:val="24"/>
        </w:rPr>
      </w:pPr>
      <w:r w:rsidDel="00000000" w:rsidR="00000000" w:rsidRPr="00000000">
        <w:rPr>
          <w:rtl w:val="0"/>
        </w:rPr>
      </w:r>
    </w:p>
    <w:p w:rsidR="00000000" w:rsidDel="00000000" w:rsidP="00000000" w:rsidRDefault="00000000" w:rsidRPr="00000000" w14:paraId="0000002B">
      <w:pPr>
        <w:spacing w:line="480" w:lineRule="auto"/>
        <w:rPr>
          <w:sz w:val="24"/>
          <w:szCs w:val="24"/>
        </w:rPr>
      </w:pPr>
      <w:r w:rsidDel="00000000" w:rsidR="00000000" w:rsidRPr="00000000">
        <w:rPr>
          <w:rtl w:val="0"/>
        </w:rPr>
      </w:r>
    </w:p>
    <w:p w:rsidR="00000000" w:rsidDel="00000000" w:rsidP="00000000" w:rsidRDefault="00000000" w:rsidRPr="00000000" w14:paraId="0000002C">
      <w:pPr>
        <w:spacing w:line="480" w:lineRule="auto"/>
        <w:rPr>
          <w:sz w:val="24"/>
          <w:szCs w:val="24"/>
        </w:rPr>
      </w:pPr>
      <w:r w:rsidDel="00000000" w:rsidR="00000000" w:rsidRPr="00000000">
        <w:rPr>
          <w:rtl w:val="0"/>
        </w:rPr>
      </w:r>
    </w:p>
    <w:p w:rsidR="00000000" w:rsidDel="00000000" w:rsidP="00000000" w:rsidRDefault="00000000" w:rsidRPr="00000000" w14:paraId="0000002D">
      <w:pPr>
        <w:spacing w:line="480" w:lineRule="auto"/>
        <w:rPr>
          <w:sz w:val="24"/>
          <w:szCs w:val="24"/>
        </w:rPr>
      </w:pPr>
      <w:r w:rsidDel="00000000" w:rsidR="00000000" w:rsidRPr="00000000">
        <w:rPr>
          <w:rtl w:val="0"/>
        </w:rPr>
      </w:r>
    </w:p>
    <w:p w:rsidR="00000000" w:rsidDel="00000000" w:rsidP="00000000" w:rsidRDefault="00000000" w:rsidRPr="00000000" w14:paraId="0000002E">
      <w:pPr>
        <w:spacing w:line="480" w:lineRule="auto"/>
        <w:rPr>
          <w:sz w:val="24"/>
          <w:szCs w:val="24"/>
        </w:rPr>
      </w:pPr>
      <w:r w:rsidDel="00000000" w:rsidR="00000000" w:rsidRPr="00000000">
        <w:rPr>
          <w:rtl w:val="0"/>
        </w:rPr>
      </w:r>
    </w:p>
    <w:p w:rsidR="00000000" w:rsidDel="00000000" w:rsidP="00000000" w:rsidRDefault="00000000" w:rsidRPr="00000000" w14:paraId="0000002F">
      <w:pPr>
        <w:spacing w:line="480" w:lineRule="auto"/>
        <w:rPr>
          <w:sz w:val="24"/>
          <w:szCs w:val="24"/>
        </w:rPr>
      </w:pPr>
      <w:r w:rsidDel="00000000" w:rsidR="00000000" w:rsidRPr="00000000">
        <w:rPr>
          <w:rtl w:val="0"/>
        </w:rPr>
      </w:r>
    </w:p>
    <w:p w:rsidR="00000000" w:rsidDel="00000000" w:rsidP="00000000" w:rsidRDefault="00000000" w:rsidRPr="00000000" w14:paraId="00000030">
      <w:pPr>
        <w:spacing w:line="480" w:lineRule="auto"/>
        <w:rPr>
          <w:sz w:val="24"/>
          <w:szCs w:val="24"/>
        </w:rPr>
      </w:pPr>
      <w:r w:rsidDel="00000000" w:rsidR="00000000" w:rsidRPr="00000000">
        <w:rPr>
          <w:rtl w:val="0"/>
        </w:rPr>
      </w:r>
    </w:p>
    <w:p w:rsidR="00000000" w:rsidDel="00000000" w:rsidP="00000000" w:rsidRDefault="00000000" w:rsidRPr="00000000" w14:paraId="00000031">
      <w:pPr>
        <w:spacing w:line="480" w:lineRule="auto"/>
        <w:rPr>
          <w:sz w:val="24"/>
          <w:szCs w:val="24"/>
        </w:rPr>
      </w:pPr>
      <w:r w:rsidDel="00000000" w:rsidR="00000000" w:rsidRPr="00000000">
        <w:rPr>
          <w:rtl w:val="0"/>
        </w:rPr>
      </w:r>
    </w:p>
    <w:p w:rsidR="00000000" w:rsidDel="00000000" w:rsidP="00000000" w:rsidRDefault="00000000" w:rsidRPr="00000000" w14:paraId="00000032">
      <w:pPr>
        <w:spacing w:line="480" w:lineRule="auto"/>
        <w:rPr>
          <w:sz w:val="24"/>
          <w:szCs w:val="24"/>
        </w:rPr>
      </w:pPr>
      <w:r w:rsidDel="00000000" w:rsidR="00000000" w:rsidRPr="00000000">
        <w:rPr>
          <w:rtl w:val="0"/>
        </w:rPr>
      </w:r>
    </w:p>
    <w:p w:rsidR="00000000" w:rsidDel="00000000" w:rsidP="00000000" w:rsidRDefault="00000000" w:rsidRPr="00000000" w14:paraId="00000033">
      <w:pPr>
        <w:spacing w:line="480" w:lineRule="auto"/>
        <w:rPr>
          <w:sz w:val="24"/>
          <w:szCs w:val="24"/>
        </w:rPr>
      </w:pPr>
      <w:r w:rsidDel="00000000" w:rsidR="00000000" w:rsidRPr="00000000">
        <w:rPr>
          <w:rtl w:val="0"/>
        </w:rPr>
      </w:r>
    </w:p>
    <w:p w:rsidR="00000000" w:rsidDel="00000000" w:rsidP="00000000" w:rsidRDefault="00000000" w:rsidRPr="00000000" w14:paraId="00000034">
      <w:pPr>
        <w:spacing w:line="480" w:lineRule="auto"/>
        <w:rPr>
          <w:sz w:val="24"/>
          <w:szCs w:val="24"/>
        </w:rPr>
      </w:pPr>
      <w:r w:rsidDel="00000000" w:rsidR="00000000" w:rsidRPr="00000000">
        <w:rPr>
          <w:rtl w:val="0"/>
        </w:rPr>
      </w:r>
    </w:p>
    <w:p w:rsidR="00000000" w:rsidDel="00000000" w:rsidP="00000000" w:rsidRDefault="00000000" w:rsidRPr="00000000" w14:paraId="00000035">
      <w:pPr>
        <w:spacing w:line="480" w:lineRule="auto"/>
        <w:jc w:val="center"/>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036">
      <w:pPr>
        <w:spacing w:line="240" w:lineRule="auto"/>
        <w:rPr>
          <w:sz w:val="24"/>
          <w:szCs w:val="24"/>
        </w:rPr>
      </w:pPr>
      <w:r w:rsidDel="00000000" w:rsidR="00000000" w:rsidRPr="00000000">
        <w:rPr>
          <w:sz w:val="24"/>
          <w:szCs w:val="24"/>
          <w:rtl w:val="0"/>
        </w:rPr>
        <w:t xml:space="preserve">Mate, G. (2008). </w:t>
      </w:r>
      <w:r w:rsidDel="00000000" w:rsidR="00000000" w:rsidRPr="00000000">
        <w:rPr>
          <w:i w:val="1"/>
          <w:sz w:val="24"/>
          <w:szCs w:val="24"/>
          <w:rtl w:val="0"/>
        </w:rPr>
        <w:t xml:space="preserve">In the realm of hungry ghosts</w:t>
      </w:r>
      <w:r w:rsidDel="00000000" w:rsidR="00000000" w:rsidRPr="00000000">
        <w:rPr>
          <w:sz w:val="24"/>
          <w:szCs w:val="24"/>
          <w:rtl w:val="0"/>
        </w:rPr>
        <w:t xml:space="preserve">: Close encounters with addiction.</w:t>
      </w:r>
      <w:r w:rsidDel="00000000" w:rsidR="00000000" w:rsidRPr="00000000">
        <w:rPr>
          <w:sz w:val="24"/>
          <w:szCs w:val="24"/>
          <w:rtl w:val="0"/>
        </w:rPr>
        <w:t xml:space="preserve"> Knopf Canada. </w:t>
      </w:r>
    </w:p>
    <w:p w:rsidR="00000000" w:rsidDel="00000000" w:rsidP="00000000" w:rsidRDefault="00000000" w:rsidRPr="00000000" w14:paraId="00000037">
      <w:pPr>
        <w:spacing w:line="240" w:lineRule="auto"/>
        <w:rPr>
          <w:sz w:val="24"/>
          <w:szCs w:val="24"/>
        </w:rPr>
      </w:pPr>
      <w:r w:rsidDel="00000000" w:rsidR="00000000" w:rsidRPr="00000000">
        <w:rPr>
          <w:rtl w:val="0"/>
        </w:rPr>
      </w:r>
    </w:p>
    <w:p w:rsidR="00000000" w:rsidDel="00000000" w:rsidP="00000000" w:rsidRDefault="00000000" w:rsidRPr="00000000" w14:paraId="00000038">
      <w:pPr>
        <w:spacing w:line="240" w:lineRule="auto"/>
        <w:rPr>
          <w:sz w:val="24"/>
          <w:szCs w:val="24"/>
        </w:rPr>
      </w:pPr>
      <w:r w:rsidDel="00000000" w:rsidR="00000000" w:rsidRPr="00000000">
        <w:rPr>
          <w:sz w:val="24"/>
          <w:szCs w:val="24"/>
          <w:rtl w:val="0"/>
        </w:rPr>
        <w:t xml:space="preserve">[POPFASD]. (2019, July 3). </w:t>
      </w:r>
      <w:r w:rsidDel="00000000" w:rsidR="00000000" w:rsidRPr="00000000">
        <w:rPr>
          <w:i w:val="1"/>
          <w:sz w:val="24"/>
          <w:szCs w:val="24"/>
          <w:rtl w:val="0"/>
        </w:rPr>
        <w:t xml:space="preserve">Trauma-Informed Practice</w:t>
      </w:r>
      <w:r w:rsidDel="00000000" w:rsidR="00000000" w:rsidRPr="00000000">
        <w:rPr>
          <w:sz w:val="24"/>
          <w:szCs w:val="24"/>
          <w:rtl w:val="0"/>
        </w:rPr>
        <w:t xml:space="preserve"> [Video]. YOUTUBE. https://youtu.be/-3koeRPpzBU?si=TuCwD6_amNFPodCr</w:t>
      </w:r>
    </w:p>
    <w:p w:rsidR="00000000" w:rsidDel="00000000" w:rsidP="00000000" w:rsidRDefault="00000000" w:rsidRPr="00000000" w14:paraId="00000039">
      <w:pPr>
        <w:spacing w:line="480" w:lineRule="auto"/>
        <w:rPr>
          <w:sz w:val="24"/>
          <w:szCs w:val="24"/>
        </w:rPr>
      </w:pPr>
      <w:r w:rsidDel="00000000" w:rsidR="00000000" w:rsidRPr="00000000">
        <w:rPr>
          <w:rtl w:val="0"/>
        </w:rPr>
      </w:r>
    </w:p>
    <w:p w:rsidR="00000000" w:rsidDel="00000000" w:rsidP="00000000" w:rsidRDefault="00000000" w:rsidRPr="00000000" w14:paraId="0000003A">
      <w:pPr>
        <w:spacing w:line="480" w:lineRule="auto"/>
        <w:rPr>
          <w:sz w:val="24"/>
          <w:szCs w:val="24"/>
        </w:rPr>
      </w:pPr>
      <w:r w:rsidDel="00000000" w:rsidR="00000000" w:rsidRPr="00000000">
        <w:rPr>
          <w:rtl w:val="0"/>
        </w:rPr>
      </w:r>
    </w:p>
    <w:p w:rsidR="00000000" w:rsidDel="00000000" w:rsidP="00000000" w:rsidRDefault="00000000" w:rsidRPr="00000000" w14:paraId="0000003B">
      <w:pPr>
        <w:jc w:val="center"/>
        <w:rPr>
          <w:sz w:val="24"/>
          <w:szCs w:val="24"/>
        </w:rPr>
      </w:pPr>
      <w:r w:rsidDel="00000000" w:rsidR="00000000" w:rsidRPr="00000000">
        <w:rPr>
          <w:rtl w:val="0"/>
        </w:rPr>
      </w:r>
    </w:p>
    <w:p w:rsidR="00000000" w:rsidDel="00000000" w:rsidP="00000000" w:rsidRDefault="00000000" w:rsidRPr="00000000" w14:paraId="0000003C">
      <w:pPr>
        <w:jc w:val="center"/>
        <w:rPr>
          <w:sz w:val="24"/>
          <w:szCs w:val="24"/>
        </w:rPr>
      </w:pPr>
      <w:r w:rsidDel="00000000" w:rsidR="00000000" w:rsidRPr="00000000">
        <w:rPr>
          <w:rtl w:val="0"/>
        </w:rPr>
      </w:r>
    </w:p>
    <w:p w:rsidR="00000000" w:rsidDel="00000000" w:rsidP="00000000" w:rsidRDefault="00000000" w:rsidRPr="00000000" w14:paraId="0000003D">
      <w:pPr>
        <w:jc w:val="center"/>
        <w:rPr>
          <w:sz w:val="24"/>
          <w:szCs w:val="24"/>
        </w:rPr>
      </w:pPr>
      <w:r w:rsidDel="00000000" w:rsidR="00000000" w:rsidRPr="00000000">
        <w:rPr>
          <w:rtl w:val="0"/>
        </w:rPr>
      </w:r>
    </w:p>
    <w:p w:rsidR="00000000" w:rsidDel="00000000" w:rsidP="00000000" w:rsidRDefault="00000000" w:rsidRPr="00000000" w14:paraId="0000003E">
      <w:pPr>
        <w:jc w:val="center"/>
        <w:rPr>
          <w:sz w:val="24"/>
          <w:szCs w:val="24"/>
        </w:rPr>
      </w:pPr>
      <w:r w:rsidDel="00000000" w:rsidR="00000000" w:rsidRPr="00000000">
        <w:rPr>
          <w:rtl w:val="0"/>
        </w:rPr>
      </w:r>
    </w:p>
    <w:p w:rsidR="00000000" w:rsidDel="00000000" w:rsidP="00000000" w:rsidRDefault="00000000" w:rsidRPr="00000000" w14:paraId="0000003F">
      <w:pPr>
        <w:jc w:val="center"/>
        <w:rPr>
          <w:sz w:val="24"/>
          <w:szCs w:val="24"/>
        </w:rPr>
      </w:pPr>
      <w:r w:rsidDel="00000000" w:rsidR="00000000" w:rsidRPr="00000000">
        <w:rPr>
          <w:rtl w:val="0"/>
        </w:rPr>
      </w:r>
    </w:p>
    <w:p w:rsidR="00000000" w:rsidDel="00000000" w:rsidP="00000000" w:rsidRDefault="00000000" w:rsidRPr="00000000" w14:paraId="00000040">
      <w:pPr>
        <w:jc w:val="center"/>
        <w:rPr>
          <w:sz w:val="24"/>
          <w:szCs w:val="24"/>
        </w:rPr>
      </w:pPr>
      <w:r w:rsidDel="00000000" w:rsidR="00000000" w:rsidRPr="00000000">
        <w:rPr>
          <w:rtl w:val="0"/>
        </w:rPr>
      </w:r>
    </w:p>
    <w:p w:rsidR="00000000" w:rsidDel="00000000" w:rsidP="00000000" w:rsidRDefault="00000000" w:rsidRPr="00000000" w14:paraId="00000041">
      <w:pPr>
        <w:jc w:val="center"/>
        <w:rPr>
          <w:sz w:val="24"/>
          <w:szCs w:val="24"/>
        </w:rPr>
      </w:pPr>
      <w:r w:rsidDel="00000000" w:rsidR="00000000" w:rsidRPr="00000000">
        <w:rPr>
          <w:rtl w:val="0"/>
        </w:rPr>
      </w:r>
    </w:p>
    <w:p w:rsidR="00000000" w:rsidDel="00000000" w:rsidP="00000000" w:rsidRDefault="00000000" w:rsidRPr="00000000" w14:paraId="00000042">
      <w:pPr>
        <w:jc w:val="center"/>
        <w:rPr>
          <w:sz w:val="24"/>
          <w:szCs w:val="24"/>
        </w:rPr>
      </w:pPr>
      <w:r w:rsidDel="00000000" w:rsidR="00000000" w:rsidRPr="00000000">
        <w:rPr>
          <w:rtl w:val="0"/>
        </w:rPr>
      </w:r>
    </w:p>
    <w:p w:rsidR="00000000" w:rsidDel="00000000" w:rsidP="00000000" w:rsidRDefault="00000000" w:rsidRPr="00000000" w14:paraId="00000043">
      <w:pPr>
        <w:jc w:val="center"/>
        <w:rPr>
          <w:sz w:val="24"/>
          <w:szCs w:val="24"/>
        </w:rPr>
      </w:pPr>
      <w:r w:rsidDel="00000000" w:rsidR="00000000" w:rsidRPr="00000000">
        <w:rPr>
          <w:rtl w:val="0"/>
        </w:rPr>
      </w:r>
    </w:p>
    <w:p w:rsidR="00000000" w:rsidDel="00000000" w:rsidP="00000000" w:rsidRDefault="00000000" w:rsidRPr="00000000" w14:paraId="00000044">
      <w:pPr>
        <w:jc w:val="center"/>
        <w:rPr>
          <w:sz w:val="24"/>
          <w:szCs w:val="24"/>
        </w:rPr>
      </w:pPr>
      <w:r w:rsidDel="00000000" w:rsidR="00000000" w:rsidRPr="00000000">
        <w:rPr>
          <w:rtl w:val="0"/>
        </w:rPr>
      </w:r>
    </w:p>
    <w:p w:rsidR="00000000" w:rsidDel="00000000" w:rsidP="00000000" w:rsidRDefault="00000000" w:rsidRPr="00000000" w14:paraId="00000045">
      <w:pPr>
        <w:jc w:val="left"/>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