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color w:val="000000"/>
          <w:sz w:val="36"/>
          <w:szCs w:val="36"/>
        </w:rPr>
      </w:pPr>
      <w:r w:rsidDel="00000000" w:rsidR="00000000" w:rsidRPr="00000000">
        <w:rPr>
          <w:color w:val="000000"/>
          <w:sz w:val="36"/>
          <w:szCs w:val="36"/>
          <w:rtl w:val="0"/>
        </w:rPr>
        <w:t xml:space="preserve">UNIT PLANNING - Terri Wilkinson, Julie </w:t>
      </w:r>
      <w:r w:rsidDel="00000000" w:rsidR="00000000" w:rsidRPr="00000000">
        <w:rPr>
          <w:sz w:val="36"/>
          <w:szCs w:val="36"/>
          <w:rtl w:val="0"/>
        </w:rPr>
        <w:t xml:space="preserve">Bradford</w:t>
      </w:r>
      <w:r w:rsidDel="00000000" w:rsidR="00000000" w:rsidRPr="00000000">
        <w:rPr>
          <w:color w:val="000000"/>
          <w:sz w:val="36"/>
          <w:szCs w:val="36"/>
          <w:rtl w:val="0"/>
        </w:rPr>
        <w:t xml:space="preserve">, Trang Nguyen</w:t>
      </w:r>
    </w:p>
    <w:tbl>
      <w:tblPr>
        <w:tblStyle w:val="Table1"/>
        <w:tblpPr w:leftFromText="180" w:rightFromText="180" w:topFromText="0" w:bottomFromText="0" w:vertAnchor="page" w:horzAnchor="margin" w:tblpXSpec="center" w:tblpY="1321"/>
        <w:tblW w:w="150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20"/>
        <w:gridCol w:w="720"/>
        <w:gridCol w:w="3390"/>
        <w:gridCol w:w="180"/>
        <w:gridCol w:w="1380"/>
        <w:gridCol w:w="1260"/>
        <w:gridCol w:w="165"/>
        <w:gridCol w:w="6375"/>
        <w:tblGridChange w:id="0">
          <w:tblGrid>
            <w:gridCol w:w="1620"/>
            <w:gridCol w:w="720"/>
            <w:gridCol w:w="3390"/>
            <w:gridCol w:w="180"/>
            <w:gridCol w:w="1380"/>
            <w:gridCol w:w="1260"/>
            <w:gridCol w:w="165"/>
            <w:gridCol w:w="6375"/>
          </w:tblGrid>
        </w:tblGridChange>
      </w:tblGrid>
      <w:tr>
        <w:trPr>
          <w:cantSplit w:val="1"/>
          <w:trHeight w:val="443" w:hRule="atLeast"/>
          <w:tblHeader w:val="0"/>
        </w:trPr>
        <w:tc>
          <w:tcPr/>
          <w:p w:rsidR="00000000" w:rsidDel="00000000" w:rsidP="00000000" w:rsidRDefault="00000000" w:rsidRPr="00000000" w14:paraId="00000002">
            <w:pPr>
              <w:rPr>
                <w:b w:val="1"/>
                <w:sz w:val="24"/>
                <w:szCs w:val="24"/>
              </w:rPr>
            </w:pPr>
            <w:r w:rsidDel="00000000" w:rsidR="00000000" w:rsidRPr="00000000">
              <w:rPr>
                <w:rtl w:val="0"/>
              </w:rPr>
            </w:r>
          </w:p>
        </w:tc>
        <w:tc>
          <w:tcPr>
            <w:gridSpan w:val="7"/>
          </w:tcPr>
          <w:p w:rsidR="00000000" w:rsidDel="00000000" w:rsidP="00000000" w:rsidRDefault="00000000" w:rsidRPr="00000000" w14:paraId="00000003">
            <w:pPr>
              <w:rPr>
                <w:sz w:val="24"/>
                <w:szCs w:val="24"/>
              </w:rPr>
            </w:pPr>
            <w:r w:rsidDel="00000000" w:rsidR="00000000" w:rsidRPr="00000000">
              <w:rPr>
                <w:b w:val="1"/>
                <w:sz w:val="24"/>
                <w:szCs w:val="24"/>
                <w:rtl w:val="0"/>
              </w:rPr>
              <w:t xml:space="preserve">Unit Topic / Guiding Question:</w:t>
            </w:r>
            <w:r w:rsidDel="00000000" w:rsidR="00000000" w:rsidRPr="00000000">
              <w:rPr>
                <w:sz w:val="24"/>
                <w:szCs w:val="24"/>
                <w:rtl w:val="0"/>
              </w:rPr>
              <w:t xml:space="preserve"> Exploring the Solar System</w:t>
            </w:r>
          </w:p>
          <w:p w:rsidR="00000000" w:rsidDel="00000000" w:rsidP="00000000" w:rsidRDefault="00000000" w:rsidRPr="00000000" w14:paraId="00000004">
            <w:pPr>
              <w:rPr>
                <w:sz w:val="24"/>
                <w:szCs w:val="24"/>
              </w:rPr>
            </w:pPr>
            <w:r w:rsidDel="00000000" w:rsidR="00000000" w:rsidRPr="00000000">
              <w:rPr>
                <w:sz w:val="24"/>
                <w:szCs w:val="24"/>
                <w:rtl w:val="0"/>
              </w:rPr>
              <w:t xml:space="preserve">How do the different components of our solar system interact and affect Earth?</w:t>
            </w:r>
          </w:p>
        </w:tc>
      </w:tr>
      <w:tr>
        <w:trPr>
          <w:cantSplit w:val="1"/>
          <w:trHeight w:val="524" w:hRule="atLeast"/>
          <w:tblHeader w:val="0"/>
        </w:trPr>
        <w:tc>
          <w:tcPr/>
          <w:p w:rsidR="00000000" w:rsidDel="00000000" w:rsidP="00000000" w:rsidRDefault="00000000" w:rsidRPr="00000000" w14:paraId="0000000B">
            <w:pPr>
              <w:rPr>
                <w:b w:val="1"/>
                <w:sz w:val="24"/>
                <w:szCs w:val="24"/>
              </w:rPr>
            </w:pPr>
            <w:r w:rsidDel="00000000" w:rsidR="00000000" w:rsidRPr="00000000">
              <w:rPr>
                <w:rtl w:val="0"/>
              </w:rPr>
            </w:r>
          </w:p>
        </w:tc>
        <w:tc>
          <w:tcPr>
            <w:gridSpan w:val="7"/>
          </w:tcPr>
          <w:p w:rsidR="00000000" w:rsidDel="00000000" w:rsidP="00000000" w:rsidRDefault="00000000" w:rsidRPr="00000000" w14:paraId="0000000C">
            <w:pPr>
              <w:rPr>
                <w:b w:val="1"/>
                <w:sz w:val="28"/>
                <w:szCs w:val="28"/>
              </w:rPr>
            </w:pPr>
            <w:r w:rsidDel="00000000" w:rsidR="00000000" w:rsidRPr="00000000">
              <w:rPr>
                <w:b w:val="1"/>
                <w:sz w:val="24"/>
                <w:szCs w:val="24"/>
                <w:rtl w:val="0"/>
              </w:rPr>
              <w:t xml:space="preserve">Rationale:</w:t>
            </w:r>
            <w:r w:rsidDel="00000000" w:rsidR="00000000" w:rsidRPr="00000000">
              <w:rPr>
                <w:b w:val="1"/>
                <w:sz w:val="28"/>
                <w:szCs w:val="28"/>
                <w:rtl w:val="0"/>
              </w:rPr>
              <w:t xml:space="preserve"> </w:t>
            </w:r>
            <w:r w:rsidDel="00000000" w:rsidR="00000000" w:rsidRPr="00000000">
              <w:rPr>
                <w:sz w:val="24"/>
                <w:szCs w:val="24"/>
                <w:rtl w:val="0"/>
              </w:rPr>
              <w:t xml:space="preserve">This unit will provide students with an engaging exploration of the solar system. Through experimental activities and analytical thinking, students will learn that t</w:t>
            </w:r>
            <w:r w:rsidDel="00000000" w:rsidR="00000000" w:rsidRPr="00000000">
              <w:rPr>
                <w:color w:val="242424"/>
                <w:sz w:val="24"/>
                <w:szCs w:val="24"/>
                <w:highlight w:val="white"/>
                <w:rtl w:val="0"/>
              </w:rPr>
              <w:t xml:space="preserve">he moon orbits Earth while other celestial objects orbit other planets. They will also develop their </w:t>
            </w:r>
            <w:r w:rsidDel="00000000" w:rsidR="00000000" w:rsidRPr="00000000">
              <w:rPr>
                <w:color w:val="242424"/>
                <w:sz w:val="24"/>
                <w:szCs w:val="24"/>
                <w:highlight w:val="white"/>
                <w:rtl w:val="0"/>
              </w:rPr>
              <w:t xml:space="preserve">understanding of the relationship between the Earth and the moon as well as the impact of the Sun and the moon on our planet. </w:t>
            </w:r>
            <w:r w:rsidDel="00000000" w:rsidR="00000000" w:rsidRPr="00000000">
              <w:rPr>
                <w:sz w:val="24"/>
                <w:szCs w:val="24"/>
                <w:rtl w:val="0"/>
              </w:rPr>
              <w:t xml:space="preserve">It aims to spark curiosity, critical thinking, and promote a rich educational experience.</w:t>
            </w:r>
            <w:r w:rsidDel="00000000" w:rsidR="00000000" w:rsidRPr="00000000">
              <w:rPr>
                <w:rtl w:val="0"/>
              </w:rPr>
            </w:r>
          </w:p>
        </w:tc>
      </w:tr>
      <w:tr>
        <w:trPr>
          <w:cantSplit w:val="1"/>
          <w:trHeight w:val="437" w:hRule="atLeast"/>
          <w:tblHeader w:val="0"/>
        </w:trPr>
        <w:tc>
          <w:tcPr>
            <w:shd w:fill="000000" w:val="clear"/>
          </w:tcPr>
          <w:p w:rsidR="00000000" w:rsidDel="00000000" w:rsidP="00000000" w:rsidRDefault="00000000" w:rsidRPr="00000000" w14:paraId="00000013">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STAGE 1: Desired Results </w:t>
            </w:r>
          </w:p>
        </w:tc>
      </w:tr>
      <w:tr>
        <w:trPr>
          <w:cantSplit w:val="1"/>
          <w:trHeight w:val="437" w:hRule="atLeast"/>
          <w:tblHeader w:val="0"/>
        </w:trPr>
        <w:tc>
          <w:tcPr>
            <w:vMerge w:val="restart"/>
            <w:tcBorders>
              <w:right w:color="000000" w:space="0" w:sz="4" w:val="single"/>
            </w:tcBorders>
            <w:shd w:fill="bfbfbf" w:val="clear"/>
          </w:tcPr>
          <w:p w:rsidR="00000000" w:rsidDel="00000000" w:rsidP="00000000" w:rsidRDefault="00000000" w:rsidRPr="00000000" w14:paraId="0000001B">
            <w:pPr>
              <w:ind w:left="113" w:right="113" w:firstLine="0"/>
              <w:jc w:val="center"/>
              <w:rPr>
                <w:b w:val="1"/>
                <w:sz w:val="24"/>
                <w:szCs w:val="24"/>
              </w:rPr>
            </w:pPr>
            <w:r w:rsidDel="00000000" w:rsidR="00000000" w:rsidRPr="00000000">
              <w:rPr>
                <w:rtl w:val="0"/>
              </w:rPr>
            </w:r>
          </w:p>
        </w:tc>
        <w:tc>
          <w:tcPr>
            <w:vMerge w:val="restart"/>
            <w:tcBorders>
              <w:right w:color="000000" w:space="0" w:sz="4" w:val="single"/>
            </w:tcBorders>
            <w:shd w:fill="bfbfbf" w:val="clear"/>
            <w:vAlign w:val="center"/>
          </w:tcPr>
          <w:p w:rsidR="00000000" w:rsidDel="00000000" w:rsidP="00000000" w:rsidRDefault="00000000" w:rsidRPr="00000000" w14:paraId="0000001C">
            <w:pPr>
              <w:ind w:left="113" w:right="113" w:firstLine="0"/>
              <w:jc w:val="center"/>
              <w:rPr>
                <w:b w:val="1"/>
                <w:sz w:val="24"/>
                <w:szCs w:val="24"/>
              </w:rPr>
            </w:pPr>
            <w:r w:rsidDel="00000000" w:rsidR="00000000" w:rsidRPr="00000000">
              <w:rPr>
                <w:b w:val="1"/>
                <w:sz w:val="24"/>
                <w:szCs w:val="24"/>
                <w:rtl w:val="0"/>
              </w:rPr>
              <w:t xml:space="preserve">UNDERSTAND</w:t>
            </w:r>
          </w:p>
        </w:tc>
        <w:tc>
          <w:tcPr>
            <w:gridSpan w:val="3"/>
            <w:tcBorders>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Big Ideas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
                      <a:graphic>
                        <a:graphicData uri="http://schemas.microsoft.com/office/word/2010/wordprocessingShape">
                          <wps:wsp>
                            <wps:cNvCnPr/>
                            <wps:spPr>
                              <a:xfrm flipH="1" rot="10800000">
                                <a:off x="4464938" y="3775238"/>
                                <a:ext cx="1762125" cy="9525"/>
                              </a:xfrm>
                              <a:prstGeom prst="straightConnector1">
                                <a:avLst/>
                              </a:prstGeom>
                              <a:noFill/>
                              <a:ln cap="flat" cmpd="sng" w="19050">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114300</wp:posOffset>
                      </wp:positionV>
                      <wp:extent cx="1762125" cy="254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762125" cy="25400"/>
                              </a:xfrm>
                              <a:prstGeom prst="rect"/>
                              <a:ln/>
                            </pic:spPr>
                          </pic:pic>
                        </a:graphicData>
                      </a:graphic>
                    </wp:anchor>
                  </w:drawing>
                </mc:Fallback>
              </mc:AlternateContent>
            </w:r>
          </w:p>
        </w:tc>
        <w:tc>
          <w:tcPr>
            <w:gridSpan w:val="3"/>
            <w:tcBorders>
              <w:left w:color="000000" w:space="0" w:sz="0" w:val="nil"/>
              <w:bottom w:color="000000" w:space="0" w:sz="0" w:val="nil"/>
            </w:tcBorders>
            <w:shd w:fill="ffffff" w:val="clear"/>
            <w:vAlign w:val="center"/>
          </w:tcPr>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Essential Questions</w:t>
            </w:r>
          </w:p>
        </w:tc>
      </w:tr>
      <w:tr>
        <w:trPr>
          <w:cantSplit w:val="1"/>
          <w:trHeight w:val="1721" w:hRule="atLeast"/>
          <w:tblHeader w:val="0"/>
        </w:trPr>
        <w:tc>
          <w:tcPr>
            <w:vMerge w:val="continue"/>
            <w:tcBorders>
              <w:right w:color="000000" w:space="0" w:sz="4" w:val="single"/>
            </w:tcBorders>
            <w:shd w:fill="bfbfbf"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right w:color="000000" w:space="0" w:sz="4" w:val="single"/>
            </w:tcBorders>
            <w:shd w:fill="bfbfbf"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tcBorders>
              <w:top w:color="000000" w:space="0" w:sz="0" w:val="nil"/>
              <w:left w:color="000000" w:space="0" w:sz="4" w:val="single"/>
              <w:bottom w:color="000000" w:space="0" w:sz="4" w:val="single"/>
              <w:right w:color="bfbfbf" w:space="0" w:sz="12" w:val="single"/>
            </w:tcBorders>
            <w:shd w:fill="ffffff" w:val="clear"/>
          </w:tcPr>
          <w:p w:rsidR="00000000" w:rsidDel="00000000" w:rsidP="00000000" w:rsidRDefault="00000000" w:rsidRPr="00000000" w14:paraId="00000025">
            <w:pPr>
              <w:rPr/>
            </w:pPr>
            <w:hyperlink r:id="rId7">
              <w:r w:rsidDel="00000000" w:rsidR="00000000" w:rsidRPr="00000000">
                <w:rPr>
                  <w:sz w:val="24"/>
                  <w:szCs w:val="24"/>
                  <w:shd w:fill="f0f8ff" w:val="clear"/>
                  <w:rtl w:val="0"/>
                </w:rPr>
                <w:t xml:space="preserve">The motions of Earth and the moon cause observable patterns that affect living and non-living systems</w:t>
              </w:r>
            </w:hyperlink>
            <w:r w:rsidDel="00000000" w:rsidR="00000000" w:rsidRPr="00000000">
              <w:rPr>
                <w:sz w:val="24"/>
                <w:szCs w:val="24"/>
                <w:shd w:fill="f0f8ff" w:val="clear"/>
                <w:rtl w:val="0"/>
              </w:rPr>
              <w:t xml:space="preserve">.</w:t>
            </w:r>
            <w:r w:rsidDel="00000000" w:rsidR="00000000" w:rsidRPr="00000000">
              <w:rPr>
                <w:rtl w:val="0"/>
              </w:rPr>
            </w:r>
          </w:p>
        </w:tc>
        <w:tc>
          <w:tcPr>
            <w:gridSpan w:val="3"/>
            <w:tcBorders>
              <w:top w:color="000000" w:space="0" w:sz="0" w:val="nil"/>
              <w:left w:color="bfbfbf" w:space="0" w:sz="12" w:val="single"/>
              <w:bottom w:color="000000" w:space="0" w:sz="4" w:val="single"/>
            </w:tcBorders>
            <w:shd w:fill="ffffff" w:val="clear"/>
          </w:tcPr>
          <w:p w:rsidR="00000000" w:rsidDel="00000000" w:rsidP="00000000" w:rsidRDefault="00000000" w:rsidRPr="00000000" w14:paraId="00000028">
            <w:pPr>
              <w:numPr>
                <w:ilvl w:val="0"/>
                <w:numId w:val="14"/>
              </w:numPr>
              <w:ind w:left="720" w:hanging="360"/>
              <w:rPr>
                <w:sz w:val="24"/>
                <w:szCs w:val="24"/>
              </w:rPr>
            </w:pPr>
            <w:r w:rsidDel="00000000" w:rsidR="00000000" w:rsidRPr="00000000">
              <w:rPr>
                <w:sz w:val="24"/>
                <w:szCs w:val="24"/>
                <w:rtl w:val="0"/>
              </w:rPr>
              <w:t xml:space="preserve">Understand the basic structure and components of the solar system.</w:t>
            </w:r>
          </w:p>
          <w:p w:rsidR="00000000" w:rsidDel="00000000" w:rsidP="00000000" w:rsidRDefault="00000000" w:rsidRPr="00000000" w14:paraId="00000029">
            <w:pPr>
              <w:numPr>
                <w:ilvl w:val="0"/>
                <w:numId w:val="14"/>
              </w:numPr>
              <w:ind w:left="720" w:hanging="360"/>
              <w:rPr>
                <w:sz w:val="24"/>
                <w:szCs w:val="24"/>
              </w:rPr>
            </w:pPr>
            <w:r w:rsidDel="00000000" w:rsidR="00000000" w:rsidRPr="00000000">
              <w:rPr>
                <w:sz w:val="24"/>
                <w:szCs w:val="24"/>
                <w:rtl w:val="0"/>
              </w:rPr>
              <w:t xml:space="preserve">Identify and describe the characteristics of the sun, planets, and moon.</w:t>
            </w:r>
          </w:p>
          <w:p w:rsidR="00000000" w:rsidDel="00000000" w:rsidP="00000000" w:rsidRDefault="00000000" w:rsidRPr="00000000" w14:paraId="0000002A">
            <w:pPr>
              <w:numPr>
                <w:ilvl w:val="0"/>
                <w:numId w:val="14"/>
              </w:numPr>
              <w:ind w:left="720" w:hanging="360"/>
              <w:rPr>
                <w:i w:val="1"/>
                <w:u w:val="none"/>
              </w:rPr>
            </w:pPr>
            <w:r w:rsidDel="00000000" w:rsidR="00000000" w:rsidRPr="00000000">
              <w:rPr>
                <w:sz w:val="24"/>
                <w:szCs w:val="24"/>
                <w:rtl w:val="0"/>
              </w:rPr>
              <w:t xml:space="preserve">Explain the concepts of orbit</w:t>
            </w:r>
            <w:r w:rsidDel="00000000" w:rsidR="00000000" w:rsidRPr="00000000">
              <w:rPr>
                <w:rtl w:val="0"/>
              </w:rPr>
              <w:t xml:space="preserve">s</w:t>
            </w:r>
          </w:p>
        </w:tc>
      </w:tr>
      <w:tr>
        <w:trPr>
          <w:cantSplit w:val="1"/>
          <w:trHeight w:val="441" w:hRule="atLeast"/>
          <w:tblHeader w:val="0"/>
        </w:trPr>
        <w:tc>
          <w:tcPr>
            <w:vMerge w:val="restart"/>
            <w:tcBorders>
              <w:top w:color="000000" w:space="0" w:sz="4" w:val="single"/>
              <w:right w:color="000000" w:space="0" w:sz="4" w:val="single"/>
            </w:tcBorders>
            <w:shd w:fill="bfbfbf" w:val="clear"/>
          </w:tcPr>
          <w:p w:rsidR="00000000" w:rsidDel="00000000" w:rsidP="00000000" w:rsidRDefault="00000000" w:rsidRPr="00000000" w14:paraId="0000002D">
            <w:pPr>
              <w:ind w:left="113" w:right="113" w:firstLine="0"/>
              <w:jc w:val="center"/>
              <w:rPr>
                <w:b w:val="1"/>
                <w:sz w:val="24"/>
                <w:szCs w:val="24"/>
              </w:rPr>
            </w:pPr>
            <w:r w:rsidDel="00000000" w:rsidR="00000000" w:rsidRPr="00000000">
              <w:rPr>
                <w:rtl w:val="0"/>
              </w:rPr>
            </w:r>
          </w:p>
        </w:tc>
        <w:tc>
          <w:tcPr>
            <w:vMerge w:val="restart"/>
            <w:tcBorders>
              <w:top w:color="000000" w:space="0" w:sz="4" w:val="single"/>
              <w:right w:color="000000" w:space="0" w:sz="4" w:val="single"/>
            </w:tcBorders>
            <w:shd w:fill="bfbfbf" w:val="clear"/>
          </w:tcPr>
          <w:p w:rsidR="00000000" w:rsidDel="00000000" w:rsidP="00000000" w:rsidRDefault="00000000" w:rsidRPr="00000000" w14:paraId="0000002E">
            <w:pPr>
              <w:ind w:left="113" w:right="113" w:firstLine="0"/>
              <w:jc w:val="center"/>
              <w:rPr>
                <w:b w:val="1"/>
                <w:sz w:val="20"/>
                <w:szCs w:val="20"/>
              </w:rPr>
            </w:pPr>
            <w:r w:rsidDel="00000000" w:rsidR="00000000" w:rsidRPr="00000000">
              <w:rPr>
                <w:b w:val="1"/>
                <w:sz w:val="24"/>
                <w:szCs w:val="24"/>
                <w:rtl w:val="0"/>
              </w:rPr>
              <w:t xml:space="preserve">DO</w:t>
            </w:r>
            <w:r w:rsidDel="00000000" w:rsidR="00000000" w:rsidRPr="00000000">
              <w:rPr>
                <w:rtl w:val="0"/>
              </w:rPr>
            </w:r>
          </w:p>
        </w:tc>
        <w:tc>
          <w:tcPr>
            <w:gridSpan w:val="6"/>
            <w:tcBorders>
              <w:top w:color="000000" w:space="0" w:sz="4" w:val="single"/>
              <w:left w:color="000000" w:space="0" w:sz="4" w:val="single"/>
              <w:bottom w:color="000000" w:space="0" w:sz="0" w:val="nil"/>
            </w:tcBorders>
            <w:shd w:fill="ffffff" w:val="clear"/>
            <w:vAlign w:val="center"/>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Core Competencies: </w:t>
            </w:r>
          </w:p>
        </w:tc>
      </w:tr>
      <w:tr>
        <w:trPr>
          <w:cantSplit w:val="1"/>
          <w:trHeight w:val="287"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37">
            <w:pPr>
              <w:rPr>
                <w:b w:val="1"/>
                <w:sz w:val="20"/>
                <w:szCs w:val="20"/>
              </w:rPr>
            </w:pPr>
            <w:r w:rsidDel="00000000" w:rsidR="00000000" w:rsidRPr="00000000">
              <w:rPr>
                <w:b w:val="1"/>
                <w:sz w:val="20"/>
                <w:szCs w:val="20"/>
                <w:highlight w:val="white"/>
              </w:rPr>
              <w:drawing>
                <wp:inline distB="0" distT="0" distL="0" distR="0">
                  <wp:extent cx="250190" cy="23749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50190" cy="237490"/>
                          </a:xfrm>
                          <a:prstGeom prst="rect"/>
                          <a:ln/>
                        </pic:spPr>
                      </pic:pic>
                    </a:graphicData>
                  </a:graphic>
                </wp:inline>
              </w:drawing>
            </w:r>
            <w:r w:rsidDel="00000000" w:rsidR="00000000" w:rsidRPr="00000000">
              <w:rPr>
                <w:b w:val="1"/>
                <w:sz w:val="20"/>
                <w:szCs w:val="20"/>
                <w:highlight w:val="white"/>
                <w:rtl w:val="0"/>
              </w:rPr>
              <w:t xml:space="preserve">Communication</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8">
            <w:pPr>
              <w:rPr>
                <w:b w:val="1"/>
                <w:sz w:val="20"/>
                <w:szCs w:val="20"/>
              </w:rPr>
            </w:pPr>
            <w:r w:rsidDel="00000000" w:rsidR="00000000" w:rsidRPr="00000000">
              <w:rPr>
                <w:b w:val="1"/>
                <w:sz w:val="20"/>
                <w:szCs w:val="20"/>
              </w:rPr>
              <w:drawing>
                <wp:inline distB="0" distT="0" distL="0" distR="0">
                  <wp:extent cx="237490" cy="23749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Thinking</w:t>
            </w:r>
          </w:p>
        </w:tc>
        <w:tc>
          <w:tcPr>
            <w:gridSpan w:val="2"/>
            <w:tcBorders>
              <w:top w:color="000000" w:space="0" w:sz="0" w:val="nil"/>
              <w:left w:color="000000" w:space="0" w:sz="0" w:val="nil"/>
              <w:bottom w:color="000000" w:space="0" w:sz="0" w:val="nil"/>
            </w:tcBorders>
            <w:shd w:fill="ffffff" w:val="clear"/>
            <w:vAlign w:val="center"/>
          </w:tcPr>
          <w:p w:rsidR="00000000" w:rsidDel="00000000" w:rsidP="00000000" w:rsidRDefault="00000000" w:rsidRPr="00000000" w14:paraId="0000003B">
            <w:pPr>
              <w:rPr>
                <w:b w:val="1"/>
                <w:sz w:val="20"/>
                <w:szCs w:val="20"/>
              </w:rPr>
            </w:pPr>
            <w:r w:rsidDel="00000000" w:rsidR="00000000" w:rsidRPr="00000000">
              <w:rPr>
                <w:b w:val="1"/>
                <w:sz w:val="20"/>
                <w:szCs w:val="20"/>
              </w:rPr>
              <w:drawing>
                <wp:inline distB="0" distT="0" distL="0" distR="0">
                  <wp:extent cx="237490" cy="23749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490" cy="237490"/>
                          </a:xfrm>
                          <a:prstGeom prst="rect"/>
                          <a:ln/>
                        </pic:spPr>
                      </pic:pic>
                    </a:graphicData>
                  </a:graphic>
                </wp:inline>
              </w:drawing>
            </w:r>
            <w:r w:rsidDel="00000000" w:rsidR="00000000" w:rsidRPr="00000000">
              <w:rPr>
                <w:b w:val="1"/>
                <w:sz w:val="20"/>
                <w:szCs w:val="20"/>
                <w:rtl w:val="0"/>
              </w:rPr>
              <w:t xml:space="preserve">Personal &amp; Social</w:t>
            </w:r>
          </w:p>
        </w:tc>
      </w:tr>
      <w:tr>
        <w:trPr>
          <w:cantSplit w:val="1"/>
          <w:trHeight w:val="1333" w:hRule="atLeast"/>
          <w:tblHeader w:val="0"/>
        </w:trPr>
        <w:tc>
          <w:tcPr>
            <w:vMerge w:val="continue"/>
            <w:tcBorders>
              <w:top w:color="000000" w:space="0" w:sz="4" w:val="single"/>
              <w:right w:color="000000" w:space="0" w:sz="4" w:val="single"/>
            </w:tcBorders>
            <w:shd w:fill="bfbfbf"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4" w:val="single"/>
              <w:bottom w:color="a6a6a6" w:space="0" w:sz="12" w:val="single"/>
              <w:right w:color="000000" w:space="0" w:sz="0" w:val="nil"/>
            </w:tcBorders>
            <w:shd w:fill="ffffff"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engage in discussions and contribute to group activities</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present information and ideas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together in groups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share and reflect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tc>
        <w:tc>
          <w:tcPr>
            <w:gridSpan w:val="3"/>
            <w:tcBorders>
              <w:top w:color="000000" w:space="0" w:sz="0" w:val="nil"/>
              <w:left w:color="000000" w:space="0" w:sz="0" w:val="nil"/>
              <w:bottom w:color="a6a6a6" w:space="0" w:sz="12" w:val="single"/>
              <w:right w:color="000000" w:space="0" w:sz="0" w:val="nil"/>
            </w:tcBorders>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Creative Thinking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Critical &amp; Reflective Thinking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brainstorm and create ideas</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be encouraged to ask questions and conduct research</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create models or designs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gridSpan w:val="2"/>
            <w:tcBorders>
              <w:top w:color="000000" w:space="0" w:sz="0" w:val="nil"/>
              <w:left w:color="000000" w:space="0" w:sz="0" w:val="nil"/>
              <w:bottom w:color="a6a6a6" w:space="0" w:sz="12" w:val="single"/>
            </w:tcBorders>
            <w:shd w:fill="ffffff"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Awareness &amp; Responsibility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Personal &amp; Cultural Identity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sz w:val="24"/>
                <w:szCs w:val="24"/>
                <w:rtl w:val="0"/>
              </w:rPr>
              <w:t xml:space="preserv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Awareness &amp; Responsibility</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work towards their own learning</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plan and use time wisely </w:t>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learn their values</w:t>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will interact in the group respectively </w:t>
            </w:r>
          </w:p>
          <w:p w:rsidR="00000000" w:rsidDel="00000000" w:rsidP="00000000" w:rsidRDefault="00000000" w:rsidRPr="00000000" w14:paraId="00000059">
            <w:pPr>
              <w:ind w:left="360" w:firstLine="0"/>
              <w:rPr>
                <w:sz w:val="24"/>
                <w:szCs w:val="24"/>
              </w:rPr>
            </w:pPr>
            <w:r w:rsidDel="00000000" w:rsidR="00000000" w:rsidRPr="00000000">
              <w:rPr>
                <w:rtl w:val="0"/>
              </w:rPr>
            </w:r>
          </w:p>
        </w:tc>
      </w:tr>
      <w:tr>
        <w:trPr>
          <w:cantSplit w:val="1"/>
          <w:trHeight w:val="1584"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5B">
            <w:pPr>
              <w:ind w:left="113" w:right="113" w:firstLine="0"/>
              <w:rPr>
                <w:b w:val="1"/>
                <w:sz w:val="28"/>
                <w:szCs w:val="28"/>
              </w:rPr>
            </w:pPr>
            <w:r w:rsidDel="00000000" w:rsidR="00000000" w:rsidRPr="00000000">
              <w:rPr>
                <w:rtl w:val="0"/>
              </w:rPr>
            </w:r>
          </w:p>
        </w:tc>
        <w:tc>
          <w:tcPr>
            <w:vMerge w:val="continue"/>
            <w:tcBorders>
              <w:top w:color="000000" w:space="0" w:sz="4" w:val="single"/>
              <w:right w:color="000000" w:space="0" w:sz="4" w:val="single"/>
            </w:tcBorders>
            <w:shd w:fill="bfbfb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6"/>
            <w:tcBorders>
              <w:top w:color="a6a6a6" w:space="0" w:sz="12" w:val="single"/>
              <w:left w:color="000000" w:space="0" w:sz="4" w:val="single"/>
              <w:bottom w:color="000000" w:space="0" w:sz="4" w:val="single"/>
            </w:tcBorders>
            <w:shd w:fill="ffffff" w:val="clear"/>
          </w:tcPr>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Learning Standards – Curricular Competencies:</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pStyle w:val="Heading4"/>
              <w:keepNext w:val="0"/>
              <w:keepLines w:val="0"/>
              <w:shd w:fill="ffffff" w:val="clear"/>
              <w:spacing w:after="300" w:before="300" w:line="288" w:lineRule="auto"/>
              <w:rPr/>
            </w:pPr>
            <w:bookmarkStart w:colFirst="0" w:colLast="0" w:name="_72livpaosrpg" w:id="0"/>
            <w:bookmarkEnd w:id="0"/>
            <w:hyperlink r:id="rId11">
              <w:r w:rsidDel="00000000" w:rsidR="00000000" w:rsidRPr="00000000">
                <w:rPr>
                  <w:rtl w:val="0"/>
                </w:rPr>
                <w:t xml:space="preserve">Questioning and predicting</w:t>
              </w:r>
            </w:hyperlink>
            <w:r w:rsidDel="00000000" w:rsidR="00000000" w:rsidRPr="00000000">
              <w:rPr>
                <w:rtl w:val="0"/>
              </w:rPr>
            </w:r>
          </w:p>
          <w:p w:rsidR="00000000" w:rsidDel="00000000" w:rsidP="00000000" w:rsidRDefault="00000000" w:rsidRPr="00000000" w14:paraId="00000060">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Demonstrate curiosity about the natural world</w:t>
            </w:r>
          </w:p>
          <w:p w:rsidR="00000000" w:rsidDel="00000000" w:rsidP="00000000" w:rsidRDefault="00000000" w:rsidRPr="00000000" w14:paraId="00000061">
            <w:pPr>
              <w:pStyle w:val="Heading4"/>
              <w:keepNext w:val="0"/>
              <w:keepLines w:val="0"/>
              <w:shd w:fill="ffffff" w:val="clear"/>
              <w:spacing w:after="300" w:before="300" w:line="288" w:lineRule="auto"/>
              <w:rPr>
                <w:b w:val="1"/>
                <w:color w:val="3b3b3b"/>
                <w:sz w:val="24"/>
                <w:szCs w:val="24"/>
                <w:highlight w:val="white"/>
              </w:rPr>
            </w:pPr>
            <w:bookmarkStart w:colFirst="0" w:colLast="0" w:name="_fvftbq32wrcw" w:id="1"/>
            <w:bookmarkEnd w:id="1"/>
            <w:r w:rsidDel="00000000" w:rsidR="00000000" w:rsidRPr="00000000">
              <w:rPr>
                <w:color w:val="313132"/>
                <w:highlight w:val="white"/>
                <w:rtl w:val="0"/>
              </w:rPr>
              <w:t xml:space="preserve">Processing and analyzing data and information</w:t>
            </w:r>
            <w:r w:rsidDel="00000000" w:rsidR="00000000" w:rsidRPr="00000000">
              <w:rPr>
                <w:rtl w:val="0"/>
              </w:rPr>
            </w:r>
          </w:p>
          <w:p w:rsidR="00000000" w:rsidDel="00000000" w:rsidP="00000000" w:rsidRDefault="00000000" w:rsidRPr="00000000" w14:paraId="00000062">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Identify First Peoples perspectives and knowledge as sources of information</w:t>
            </w:r>
          </w:p>
          <w:p w:rsidR="00000000" w:rsidDel="00000000" w:rsidP="00000000" w:rsidRDefault="00000000" w:rsidRPr="00000000" w14:paraId="00000063">
            <w:pPr>
              <w:pStyle w:val="Heading4"/>
              <w:keepNext w:val="0"/>
              <w:keepLines w:val="0"/>
              <w:shd w:fill="ffffff" w:val="clear"/>
              <w:spacing w:after="300" w:before="300" w:line="288" w:lineRule="auto"/>
              <w:rPr>
                <w:b w:val="1"/>
                <w:color w:val="3b3b3b"/>
                <w:sz w:val="24"/>
                <w:szCs w:val="24"/>
                <w:highlight w:val="white"/>
              </w:rPr>
            </w:pPr>
            <w:bookmarkStart w:colFirst="0" w:colLast="0" w:name="_r745d6h8mx6g" w:id="2"/>
            <w:bookmarkEnd w:id="2"/>
            <w:r w:rsidDel="00000000" w:rsidR="00000000" w:rsidRPr="00000000">
              <w:rPr>
                <w:color w:val="313132"/>
                <w:highlight w:val="white"/>
                <w:rtl w:val="0"/>
              </w:rPr>
              <w:t xml:space="preserve">Applying and innovating</w:t>
            </w:r>
            <w:r w:rsidDel="00000000" w:rsidR="00000000" w:rsidRPr="00000000">
              <w:rPr>
                <w:rtl w:val="0"/>
              </w:rPr>
            </w:r>
          </w:p>
          <w:p w:rsidR="00000000" w:rsidDel="00000000" w:rsidP="00000000" w:rsidRDefault="00000000" w:rsidRPr="00000000" w14:paraId="00000064">
            <w:pPr>
              <w:numPr>
                <w:ilvl w:val="0"/>
                <w:numId w:val="11"/>
              </w:numPr>
              <w:ind w:left="720" w:hanging="360"/>
              <w:rPr>
                <w:color w:val="3b3b3b"/>
                <w:sz w:val="24"/>
                <w:szCs w:val="24"/>
                <w:highlight w:val="white"/>
              </w:rPr>
            </w:pPr>
            <w:r w:rsidDel="00000000" w:rsidR="00000000" w:rsidRPr="00000000">
              <w:rPr>
                <w:color w:val="3b3b3b"/>
                <w:sz w:val="24"/>
                <w:szCs w:val="24"/>
                <w:highlight w:val="white"/>
                <w:rtl w:val="0"/>
              </w:rPr>
              <w:t xml:space="preserve">Cooperatively design projects</w:t>
            </w:r>
            <w:r w:rsidDel="00000000" w:rsidR="00000000" w:rsidRPr="00000000">
              <w:rPr>
                <w:rtl w:val="0"/>
              </w:rPr>
            </w:r>
          </w:p>
          <w:p w:rsidR="00000000" w:rsidDel="00000000" w:rsidP="00000000" w:rsidRDefault="00000000" w:rsidRPr="00000000" w14:paraId="00000065">
            <w:pPr>
              <w:pStyle w:val="Heading4"/>
              <w:keepNext w:val="0"/>
              <w:keepLines w:val="0"/>
              <w:shd w:fill="ffffff" w:val="clear"/>
              <w:spacing w:after="300" w:before="300" w:line="288" w:lineRule="auto"/>
              <w:rPr>
                <w:color w:val="313132"/>
              </w:rPr>
            </w:pPr>
            <w:bookmarkStart w:colFirst="0" w:colLast="0" w:name="_uurqofvaz7l7" w:id="3"/>
            <w:bookmarkEnd w:id="3"/>
            <w:r w:rsidDel="00000000" w:rsidR="00000000" w:rsidRPr="00000000">
              <w:rPr>
                <w:color w:val="313132"/>
                <w:rtl w:val="0"/>
              </w:rPr>
              <w:t xml:space="preserve">Communicating</w:t>
            </w:r>
          </w:p>
          <w:p w:rsidR="00000000" w:rsidDel="00000000" w:rsidP="00000000" w:rsidRDefault="00000000" w:rsidRPr="00000000" w14:paraId="00000066">
            <w:pPr>
              <w:numPr>
                <w:ilvl w:val="0"/>
                <w:numId w:val="15"/>
              </w:numPr>
              <w:ind w:left="720" w:hanging="360"/>
              <w:rPr>
                <w:color w:val="3b3b3b"/>
                <w:sz w:val="24"/>
                <w:szCs w:val="24"/>
                <w:highlight w:val="white"/>
              </w:rPr>
            </w:pPr>
            <w:r w:rsidDel="00000000" w:rsidR="00000000" w:rsidRPr="00000000">
              <w:rPr>
                <w:color w:val="3b3b3b"/>
                <w:sz w:val="24"/>
                <w:szCs w:val="24"/>
                <w:highlight w:val="white"/>
                <w:rtl w:val="0"/>
              </w:rPr>
              <w:t xml:space="preserve">Represent and communicate ideas and findings in a variety of ways, such as diagrams and simple reports, using digital technologies as appropriate</w:t>
            </w: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E">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6F">
            <w:pPr>
              <w:ind w:left="113" w:right="113" w:firstLine="0"/>
              <w:jc w:val="center"/>
              <w:rPr>
                <w:b w:val="1"/>
                <w:sz w:val="28"/>
                <w:szCs w:val="28"/>
              </w:rPr>
            </w:pPr>
            <w:r w:rsidDel="00000000" w:rsidR="00000000" w:rsidRPr="00000000">
              <w:rPr>
                <w:b w:val="1"/>
                <w:sz w:val="24"/>
                <w:szCs w:val="24"/>
                <w:rtl w:val="0"/>
              </w:rPr>
              <w:t xml:space="preserve">KNOW</w:t>
            </w:r>
            <w:r w:rsidDel="00000000" w:rsidR="00000000" w:rsidRPr="00000000">
              <w:rPr>
                <w:rtl w:val="0"/>
              </w:rPr>
            </w:r>
          </w:p>
        </w:tc>
        <w:tc>
          <w:tcPr>
            <w:gridSpan w:val="6"/>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Learning Standards - Content:</w:t>
            </w:r>
          </w:p>
          <w:p w:rsidR="00000000" w:rsidDel="00000000" w:rsidP="00000000" w:rsidRDefault="00000000" w:rsidRPr="00000000" w14:paraId="00000071">
            <w:pPr>
              <w:numPr>
                <w:ilvl w:val="0"/>
                <w:numId w:val="1"/>
              </w:numPr>
              <w:ind w:left="720" w:hanging="360"/>
              <w:rPr>
                <w:sz w:val="24"/>
                <w:szCs w:val="24"/>
              </w:rPr>
            </w:pPr>
            <w:r w:rsidDel="00000000" w:rsidR="00000000" w:rsidRPr="00000000">
              <w:rPr>
                <w:sz w:val="24"/>
                <w:szCs w:val="24"/>
                <w:shd w:fill="f0f8ff" w:val="clear"/>
                <w:rtl w:val="0"/>
              </w:rPr>
              <w:t xml:space="preserve">L</w:t>
            </w:r>
            <w:r w:rsidDel="00000000" w:rsidR="00000000" w:rsidRPr="00000000">
              <w:rPr>
                <w:sz w:val="24"/>
                <w:szCs w:val="24"/>
                <w:shd w:fill="f0f8ff" w:val="clear"/>
                <w:rtl w:val="0"/>
              </w:rPr>
              <w:t xml:space="preserve">ocal changes caused by </w:t>
            </w:r>
            <w:hyperlink r:id="rId12">
              <w:r w:rsidDel="00000000" w:rsidR="00000000" w:rsidRPr="00000000">
                <w:rPr>
                  <w:sz w:val="24"/>
                  <w:szCs w:val="24"/>
                  <w:shd w:fill="f0f8ff" w:val="clear"/>
                  <w:rtl w:val="0"/>
                </w:rPr>
                <w:t xml:space="preserve">Earth’s axis, rotation, and orbit</w:t>
              </w:r>
            </w:hyperlink>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sz w:val="24"/>
                <w:szCs w:val="24"/>
                <w:shd w:fill="f0f8ff" w:val="clear"/>
                <w:rtl w:val="0"/>
              </w:rPr>
              <w:t xml:space="preserve">T</w:t>
            </w:r>
            <w:hyperlink r:id="rId13">
              <w:r w:rsidDel="00000000" w:rsidR="00000000" w:rsidRPr="00000000">
                <w:rPr>
                  <w:sz w:val="24"/>
                  <w:szCs w:val="24"/>
                  <w:shd w:fill="f0f8ff" w:val="clear"/>
                  <w:rtl w:val="0"/>
                </w:rPr>
                <w:t xml:space="preserve">he effects of the relative positions of the sun, moon, and Earth</w:t>
              </w:r>
            </w:hyperlink>
            <w:r w:rsidDel="00000000" w:rsidR="00000000" w:rsidRPr="00000000">
              <w:rPr>
                <w:sz w:val="24"/>
                <w:szCs w:val="24"/>
                <w:shd w:fill="f0f8ff" w:val="clear"/>
                <w:rtl w:val="0"/>
              </w:rPr>
              <w:t xml:space="preserve"> including </w:t>
            </w:r>
            <w:hyperlink r:id="rId14">
              <w:r w:rsidDel="00000000" w:rsidR="00000000" w:rsidRPr="00000000">
                <w:rPr>
                  <w:sz w:val="24"/>
                  <w:szCs w:val="24"/>
                  <w:shd w:fill="f0f8ff" w:val="clear"/>
                  <w:rtl w:val="0"/>
                </w:rPr>
                <w:t xml:space="preserve">local First Peoples perspectives</w:t>
              </w:r>
            </w:hyperlink>
            <w:r w:rsidDel="00000000" w:rsidR="00000000" w:rsidRPr="00000000">
              <w:rPr>
                <w:rtl w:val="0"/>
              </w:rPr>
            </w:r>
          </w:p>
        </w:tc>
      </w:tr>
      <w:tr>
        <w:trPr>
          <w:cantSplit w:val="1"/>
          <w:trHeight w:val="1345" w:hRule="atLeast"/>
          <w:tblHeader w:val="0"/>
        </w:trPr>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8">
            <w:pPr>
              <w:ind w:left="113" w:right="113" w:firstLine="0"/>
              <w:jc w:val="center"/>
              <w:rPr>
                <w:b w:val="1"/>
                <w:sz w:val="24"/>
                <w:szCs w:val="24"/>
              </w:rPr>
            </w:pPr>
            <w:r w:rsidDel="00000000" w:rsidR="00000000" w:rsidRPr="00000000">
              <w:rPr>
                <w:rtl w:val="0"/>
              </w:rPr>
            </w:r>
          </w:p>
        </w:tc>
        <w:tc>
          <w:tcPr>
            <w:tcBorders>
              <w:top w:color="000000" w:space="0" w:sz="4" w:val="single"/>
              <w:bottom w:color="000000" w:space="0" w:sz="12" w:val="single"/>
              <w:right w:color="000000" w:space="0" w:sz="4" w:val="single"/>
            </w:tcBorders>
            <w:shd w:fill="bfbfbf" w:val="clear"/>
          </w:tcPr>
          <w:p w:rsidR="00000000" w:rsidDel="00000000" w:rsidP="00000000" w:rsidRDefault="00000000" w:rsidRPr="00000000" w14:paraId="00000079">
            <w:pPr>
              <w:ind w:left="113" w:right="113" w:firstLine="0"/>
              <w:jc w:val="center"/>
              <w:rPr>
                <w:b w:val="1"/>
                <w:sz w:val="24"/>
                <w:szCs w:val="24"/>
              </w:rPr>
            </w:pPr>
            <w:r w:rsidDel="00000000" w:rsidR="00000000" w:rsidRPr="00000000">
              <w:rPr>
                <w:b w:val="1"/>
                <w:sz w:val="24"/>
                <w:szCs w:val="24"/>
                <w:rtl w:val="0"/>
              </w:rPr>
              <w:t xml:space="preserve">First Peoples Principles of Learning</w:t>
            </w:r>
          </w:p>
        </w:tc>
        <w:tc>
          <w:tcPr>
            <w:gridSpan w:val="5"/>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8" w:right="609"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i w:val="1"/>
                <w:sz w:val="24"/>
                <w:szCs w:val="24"/>
                <w:u w:val="none"/>
              </w:rPr>
            </w:pP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ultimately supports the well-being of the self, the family, the community, the land, the spirits, and the ancestors.</w:t>
            </w:r>
          </w:p>
          <w:p w:rsidR="00000000" w:rsidDel="00000000" w:rsidP="00000000" w:rsidRDefault="00000000" w:rsidRPr="00000000" w14:paraId="000000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holistic, reflexive, reflective, experiential, and relational (focused on connectedness, on reciprocal relationships, and a sense of place).</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recognizing the consequences of one’s actions. </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involves generational roles and responsibilities. </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recognizes the role of indigenous knowledge.</w:t>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sz w:val="24"/>
                <w:szCs w:val="24"/>
                <w:u w:val="none"/>
                <w:shd w:fill="auto" w:val="clear"/>
                <w:vertAlign w:val="baseline"/>
              </w:rPr>
            </w:pPr>
            <w:r w:rsidDel="00000000" w:rsidR="00000000" w:rsidRPr="00000000">
              <w:rPr>
                <w:rFonts w:ascii="Calibri" w:cs="Calibri" w:eastAsia="Calibri" w:hAnsi="Calibri"/>
                <w:b w:val="0"/>
                <w:i w:val="1"/>
                <w:smallCaps w:val="0"/>
                <w:strike w:val="0"/>
                <w:sz w:val="24"/>
                <w:szCs w:val="24"/>
                <w:u w:val="none"/>
                <w:shd w:fill="auto" w:val="clear"/>
                <w:vertAlign w:val="baseline"/>
                <w:rtl w:val="0"/>
              </w:rPr>
              <w:t xml:space="preserve">Learning is embedded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in memory, history, and story.</w:t>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patience and time. </w:t>
            </w:r>
          </w:p>
          <w:p w:rsidR="00000000" w:rsidDel="00000000" w:rsidP="00000000" w:rsidRDefault="00000000" w:rsidRPr="00000000" w14:paraId="000000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requires exploration of one’s identity.</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609"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Learning involves recognizing that some knowledge is sacred and only shared with permission and/or in certain situations.</w:t>
            </w:r>
          </w:p>
          <w:p w:rsidR="00000000" w:rsidDel="00000000" w:rsidP="00000000" w:rsidRDefault="00000000" w:rsidRPr="00000000" w14:paraId="00000084">
            <w:pPr>
              <w:rPr>
                <w:b w:val="1"/>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Comments on how you will address the FPPL:</w:t>
            </w:r>
          </w:p>
          <w:p w:rsidR="00000000" w:rsidDel="00000000" w:rsidP="00000000" w:rsidRDefault="00000000" w:rsidRPr="00000000" w14:paraId="0000008A">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Teaching and learning about the solar system's planets, moons, the sun, and how they can interact and depend on each other can support students to understand the interconnectedness of the community and environment.</w:t>
            </w:r>
          </w:p>
          <w:p w:rsidR="00000000" w:rsidDel="00000000" w:rsidP="00000000" w:rsidRDefault="00000000" w:rsidRPr="00000000" w14:paraId="0000008B">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Through hands-on activities and fun games using ADST, students are encouraged to make a direct connection with the universe, fostering a sense of wonder and curiosity. Also, students could develop their perception of their place in the world and their responsibilities to the environment and community.</w:t>
            </w:r>
          </w:p>
          <w:p w:rsidR="00000000" w:rsidDel="00000000" w:rsidP="00000000" w:rsidRDefault="00000000" w:rsidRPr="00000000" w14:paraId="0000008C">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Teachers can share an Indigenous story about how First Nation Peoples view the planets or the sun. This manifests their cultural interpretations, highlighting the relevance and importance of memory and story as well as acknowledging Indigenous knowledge in learning. </w:t>
            </w:r>
          </w:p>
          <w:p w:rsidR="00000000" w:rsidDel="00000000" w:rsidP="00000000" w:rsidRDefault="00000000" w:rsidRPr="00000000" w14:paraId="0000008D">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Students will have opportunities to do a craft project manifesting the solar system as a class project, which enhances their involvement in group work. They will create a project to reflect their understanding about the solar system and share it with their friends and families. It is a way to pass on knowledge and reflect on the roles and responsibilities that come with learning. Also, the time needed for this unit reminds both teacher and students that learning requires patience and time. </w:t>
            </w:r>
          </w:p>
          <w:p w:rsidR="00000000" w:rsidDel="00000000" w:rsidP="00000000" w:rsidRDefault="00000000" w:rsidRPr="00000000" w14:paraId="0000008E">
            <w:pPr>
              <w:numPr>
                <w:ilvl w:val="0"/>
                <w:numId w:val="3"/>
              </w:numPr>
              <w:ind w:left="720" w:hanging="360"/>
              <w:rPr>
                <w:color w:val="0d0d0d"/>
                <w:sz w:val="24"/>
                <w:szCs w:val="24"/>
                <w:highlight w:val="white"/>
              </w:rPr>
            </w:pPr>
            <w:r w:rsidDel="00000000" w:rsidR="00000000" w:rsidRPr="00000000">
              <w:rPr>
                <w:color w:val="0d0d0d"/>
                <w:sz w:val="24"/>
                <w:szCs w:val="24"/>
                <w:highlight w:val="white"/>
                <w:rtl w:val="0"/>
              </w:rPr>
              <w:t xml:space="preserve">The First Peoples Principles of Learning can be integrated into teaching the solar system to foster a deeper, more meaningful connection to the subject matter, and eventually encouraging students to see the universe through a holistic and interconnected lens.</w:t>
            </w:r>
          </w:p>
        </w:tc>
      </w:tr>
      <w:tr>
        <w:trPr>
          <w:cantSplit w:val="1"/>
          <w:trHeight w:val="437" w:hRule="atLeast"/>
          <w:tblHeader w:val="0"/>
        </w:trPr>
        <w:tc>
          <w:tcPr>
            <w:shd w:fill="000000" w:val="clear"/>
          </w:tcPr>
          <w:p w:rsidR="00000000" w:rsidDel="00000000" w:rsidP="00000000" w:rsidRDefault="00000000" w:rsidRPr="00000000" w14:paraId="0000008F">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90">
            <w:pPr>
              <w:rPr>
                <w:b w:val="1"/>
                <w:sz w:val="28"/>
                <w:szCs w:val="28"/>
              </w:rPr>
            </w:pPr>
            <w:r w:rsidDel="00000000" w:rsidR="00000000" w:rsidRPr="00000000">
              <w:rPr>
                <w:b w:val="1"/>
                <w:sz w:val="28"/>
                <w:szCs w:val="28"/>
                <w:rtl w:val="0"/>
              </w:rPr>
              <w:t xml:space="preserve">STAGE 2: Assessment Plan</w:t>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97">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98">
            <w:pPr>
              <w:rPr>
                <w:b w:val="1"/>
                <w:sz w:val="28"/>
                <w:szCs w:val="28"/>
              </w:rPr>
            </w:pPr>
            <w:r w:rsidDel="00000000" w:rsidR="00000000" w:rsidRPr="00000000">
              <w:rPr>
                <w:b w:val="1"/>
                <w:sz w:val="24"/>
                <w:szCs w:val="24"/>
                <w:rtl w:val="0"/>
              </w:rPr>
              <w:t xml:space="preserve">Formative Assessment (Assessment as Learning and Assessment for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9F">
            <w:pPr>
              <w:rPr>
                <w:i w:val="1"/>
                <w:color w:val="ff0000"/>
                <w:sz w:val="24"/>
                <w:szCs w:val="24"/>
              </w:rPr>
            </w:pPr>
            <w:r w:rsidDel="00000000" w:rsidR="00000000" w:rsidRPr="00000000">
              <w:rPr>
                <w:rtl w:val="0"/>
              </w:rPr>
            </w:r>
          </w:p>
        </w:tc>
        <w:tc>
          <w:tcPr>
            <w:gridSpan w:val="7"/>
            <w:tcBorders>
              <w:top w:color="000000" w:space="0" w:sz="4" w:val="single"/>
            </w:tcBorders>
            <w:shd w:fill="ffffff" w:val="clear"/>
            <w:vAlign w:val="center"/>
          </w:tcPr>
          <w:p w:rsidR="00000000" w:rsidDel="00000000" w:rsidP="00000000" w:rsidRDefault="00000000" w:rsidRPr="00000000" w14:paraId="000000A0">
            <w:pPr>
              <w:numPr>
                <w:ilvl w:val="0"/>
                <w:numId w:val="7"/>
              </w:numPr>
              <w:ind w:left="720" w:hanging="360"/>
              <w:rPr>
                <w:sz w:val="24"/>
                <w:szCs w:val="24"/>
              </w:rPr>
            </w:pPr>
            <w:r w:rsidDel="00000000" w:rsidR="00000000" w:rsidRPr="00000000">
              <w:rPr>
                <w:sz w:val="24"/>
                <w:szCs w:val="24"/>
                <w:rtl w:val="0"/>
              </w:rPr>
              <w:t xml:space="preserve">KWL chart</w:t>
            </w:r>
          </w:p>
          <w:p w:rsidR="00000000" w:rsidDel="00000000" w:rsidP="00000000" w:rsidRDefault="00000000" w:rsidRPr="00000000" w14:paraId="000000A1">
            <w:pPr>
              <w:numPr>
                <w:ilvl w:val="0"/>
                <w:numId w:val="7"/>
              </w:numPr>
              <w:ind w:left="720" w:hanging="360"/>
              <w:rPr>
                <w:sz w:val="24"/>
                <w:szCs w:val="24"/>
                <w:u w:val="none"/>
              </w:rPr>
            </w:pPr>
            <w:r w:rsidDel="00000000" w:rsidR="00000000" w:rsidRPr="00000000">
              <w:rPr>
                <w:sz w:val="24"/>
                <w:szCs w:val="24"/>
                <w:rtl w:val="0"/>
              </w:rPr>
              <w:t xml:space="preserve">Class discussion and participation</w:t>
            </w:r>
          </w:p>
          <w:p w:rsidR="00000000" w:rsidDel="00000000" w:rsidP="00000000" w:rsidRDefault="00000000" w:rsidRPr="00000000" w14:paraId="000000A2">
            <w:pPr>
              <w:numPr>
                <w:ilvl w:val="0"/>
                <w:numId w:val="7"/>
              </w:numPr>
              <w:ind w:left="720" w:hanging="360"/>
              <w:rPr>
                <w:sz w:val="24"/>
                <w:szCs w:val="24"/>
                <w:u w:val="none"/>
              </w:rPr>
            </w:pPr>
            <w:r w:rsidDel="00000000" w:rsidR="00000000" w:rsidRPr="00000000">
              <w:rPr>
                <w:sz w:val="24"/>
                <w:szCs w:val="24"/>
                <w:rtl w:val="0"/>
              </w:rPr>
              <w:t xml:space="preserve">A quiz to help students recall learned knowledge. Students will use white boards to show their answers.</w:t>
            </w:r>
          </w:p>
          <w:p w:rsidR="00000000" w:rsidDel="00000000" w:rsidP="00000000" w:rsidRDefault="00000000" w:rsidRPr="00000000" w14:paraId="000000A3">
            <w:pPr>
              <w:numPr>
                <w:ilvl w:val="0"/>
                <w:numId w:val="7"/>
              </w:numPr>
              <w:ind w:left="720" w:hanging="360"/>
              <w:rPr>
                <w:sz w:val="24"/>
                <w:szCs w:val="24"/>
                <w:u w:val="none"/>
              </w:rPr>
            </w:pPr>
            <w:r w:rsidDel="00000000" w:rsidR="00000000" w:rsidRPr="00000000">
              <w:rPr>
                <w:sz w:val="24"/>
                <w:szCs w:val="24"/>
                <w:rtl w:val="0"/>
              </w:rPr>
              <w:t xml:space="preserve">Observing students during work times</w:t>
            </w:r>
          </w:p>
          <w:p w:rsidR="00000000" w:rsidDel="00000000" w:rsidP="00000000" w:rsidRDefault="00000000" w:rsidRPr="00000000" w14:paraId="000000A4">
            <w:pPr>
              <w:numPr>
                <w:ilvl w:val="0"/>
                <w:numId w:val="7"/>
              </w:numPr>
              <w:ind w:left="720" w:hanging="360"/>
              <w:rPr>
                <w:sz w:val="24"/>
                <w:szCs w:val="24"/>
                <w:u w:val="none"/>
              </w:rPr>
            </w:pPr>
            <w:r w:rsidDel="00000000" w:rsidR="00000000" w:rsidRPr="00000000">
              <w:rPr>
                <w:sz w:val="24"/>
                <w:szCs w:val="24"/>
                <w:rtl w:val="0"/>
              </w:rPr>
              <w:t xml:space="preserve">Student teacher check ins</w:t>
            </w:r>
          </w:p>
          <w:p w:rsidR="00000000" w:rsidDel="00000000" w:rsidP="00000000" w:rsidRDefault="00000000" w:rsidRPr="00000000" w14:paraId="000000A5">
            <w:pPr>
              <w:numPr>
                <w:ilvl w:val="0"/>
                <w:numId w:val="7"/>
              </w:numPr>
              <w:ind w:left="720" w:hanging="360"/>
              <w:rPr>
                <w:sz w:val="24"/>
                <w:szCs w:val="24"/>
                <w:u w:val="none"/>
              </w:rPr>
            </w:pPr>
            <w:r w:rsidDel="00000000" w:rsidR="00000000" w:rsidRPr="00000000">
              <w:rPr>
                <w:sz w:val="24"/>
                <w:szCs w:val="24"/>
                <w:rtl w:val="0"/>
              </w:rPr>
              <w:t xml:space="preserve">Student demonstrations</w:t>
            </w:r>
          </w:p>
          <w:p w:rsidR="00000000" w:rsidDel="00000000" w:rsidP="00000000" w:rsidRDefault="00000000" w:rsidRPr="00000000" w14:paraId="000000A6">
            <w:pPr>
              <w:numPr>
                <w:ilvl w:val="0"/>
                <w:numId w:val="7"/>
              </w:numPr>
              <w:ind w:left="720" w:hanging="360"/>
              <w:rPr>
                <w:sz w:val="24"/>
                <w:szCs w:val="24"/>
                <w:u w:val="none"/>
              </w:rPr>
            </w:pPr>
            <w:r w:rsidDel="00000000" w:rsidR="00000000" w:rsidRPr="00000000">
              <w:rPr>
                <w:sz w:val="24"/>
                <w:szCs w:val="24"/>
                <w:rtl w:val="0"/>
              </w:rPr>
              <w:t xml:space="preserve">Peer feedback</w:t>
            </w:r>
          </w:p>
          <w:p w:rsidR="00000000" w:rsidDel="00000000" w:rsidP="00000000" w:rsidRDefault="00000000" w:rsidRPr="00000000" w14:paraId="000000A7">
            <w:pPr>
              <w:numPr>
                <w:ilvl w:val="0"/>
                <w:numId w:val="7"/>
              </w:numPr>
              <w:ind w:left="720" w:hanging="360"/>
              <w:rPr>
                <w:sz w:val="24"/>
                <w:szCs w:val="24"/>
                <w:u w:val="none"/>
              </w:rPr>
            </w:pPr>
            <w:r w:rsidDel="00000000" w:rsidR="00000000" w:rsidRPr="00000000">
              <w:rPr>
                <w:sz w:val="24"/>
                <w:szCs w:val="24"/>
                <w:rtl w:val="0"/>
              </w:rPr>
              <w:t xml:space="preserve">Exit tickets</w:t>
            </w:r>
          </w:p>
          <w:p w:rsidR="00000000" w:rsidDel="00000000" w:rsidP="00000000" w:rsidRDefault="00000000" w:rsidRPr="00000000" w14:paraId="000000A8">
            <w:pPr>
              <w:rPr>
                <w:i w:val="1"/>
                <w:color w:val="ff0000"/>
                <w:sz w:val="24"/>
                <w:szCs w:val="24"/>
              </w:rPr>
            </w:pPr>
            <w:r w:rsidDel="00000000" w:rsidR="00000000" w:rsidRPr="00000000">
              <w:rPr>
                <w:rtl w:val="0"/>
              </w:rPr>
            </w:r>
          </w:p>
        </w:tc>
      </w:tr>
      <w:tr>
        <w:trPr>
          <w:cantSplit w:val="1"/>
          <w:trHeight w:val="437" w:hRule="atLeast"/>
          <w:tblHeader w:val="0"/>
        </w:trPr>
        <w:tc>
          <w:tcPr>
            <w:tcBorders>
              <w:bottom w:color="000000" w:space="0" w:sz="4" w:val="single"/>
            </w:tcBorders>
            <w:shd w:fill="bfbfbf" w:val="clear"/>
          </w:tcPr>
          <w:p w:rsidR="00000000" w:rsidDel="00000000" w:rsidP="00000000" w:rsidRDefault="00000000" w:rsidRPr="00000000" w14:paraId="000000AF">
            <w:pPr>
              <w:rPr>
                <w:b w:val="1"/>
                <w:sz w:val="24"/>
                <w:szCs w:val="24"/>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0B0">
            <w:pPr>
              <w:rPr>
                <w:b w:val="1"/>
                <w:sz w:val="28"/>
                <w:szCs w:val="28"/>
              </w:rPr>
            </w:pPr>
            <w:r w:rsidDel="00000000" w:rsidR="00000000" w:rsidRPr="00000000">
              <w:rPr>
                <w:b w:val="1"/>
                <w:sz w:val="24"/>
                <w:szCs w:val="24"/>
                <w:rtl w:val="0"/>
              </w:rPr>
              <w:t xml:space="preserve">Summative Assessment (Assessment of Learning):</w:t>
            </w:r>
            <w:r w:rsidDel="00000000" w:rsidR="00000000" w:rsidRPr="00000000">
              <w:rPr>
                <w:rtl w:val="0"/>
              </w:rPr>
            </w:r>
          </w:p>
        </w:tc>
      </w:tr>
      <w:tr>
        <w:trPr>
          <w:cantSplit w:val="1"/>
          <w:trHeight w:val="1440" w:hRule="atLeast"/>
          <w:tblHeader w:val="0"/>
        </w:trPr>
        <w:tc>
          <w:tcPr>
            <w:tcBorders>
              <w:top w:color="000000" w:space="0" w:sz="4" w:val="single"/>
            </w:tcBorders>
            <w:shd w:fill="ffffff" w:val="clear"/>
          </w:tcPr>
          <w:p w:rsidR="00000000" w:rsidDel="00000000" w:rsidP="00000000" w:rsidRDefault="00000000" w:rsidRPr="00000000" w14:paraId="000000B7">
            <w:pPr>
              <w:rPr>
                <w:i w:val="1"/>
                <w:color w:val="ff0000"/>
                <w:sz w:val="24"/>
                <w:szCs w:val="24"/>
              </w:rPr>
            </w:pPr>
            <w:r w:rsidDel="00000000" w:rsidR="00000000" w:rsidRPr="00000000">
              <w:rPr>
                <w:rtl w:val="0"/>
              </w:rPr>
            </w:r>
          </w:p>
        </w:tc>
        <w:tc>
          <w:tcPr>
            <w:gridSpan w:val="7"/>
            <w:tcBorders>
              <w:top w:color="000000" w:space="0" w:sz="4" w:val="single"/>
            </w:tcBorders>
            <w:shd w:fill="ffffff" w:val="clear"/>
          </w:tcPr>
          <w:p w:rsidR="00000000" w:rsidDel="00000000" w:rsidP="00000000" w:rsidRDefault="00000000" w:rsidRPr="00000000" w14:paraId="000000B8">
            <w:pPr>
              <w:numPr>
                <w:ilvl w:val="0"/>
                <w:numId w:val="13"/>
              </w:numPr>
              <w:ind w:left="720" w:hanging="360"/>
              <w:rPr>
                <w:sz w:val="24"/>
                <w:szCs w:val="24"/>
                <w:u w:val="none"/>
              </w:rPr>
            </w:pPr>
            <w:r w:rsidDel="00000000" w:rsidR="00000000" w:rsidRPr="00000000">
              <w:rPr>
                <w:sz w:val="24"/>
                <w:szCs w:val="24"/>
                <w:rtl w:val="0"/>
              </w:rPr>
              <w:t xml:space="preserve">Research project</w:t>
            </w:r>
          </w:p>
          <w:p w:rsidR="00000000" w:rsidDel="00000000" w:rsidP="00000000" w:rsidRDefault="00000000" w:rsidRPr="00000000" w14:paraId="000000B9">
            <w:pPr>
              <w:ind w:left="720" w:firstLine="0"/>
              <w:rPr>
                <w:sz w:val="24"/>
                <w:szCs w:val="24"/>
              </w:rPr>
            </w:pPr>
            <w:r w:rsidDel="00000000" w:rsidR="00000000" w:rsidRPr="00000000">
              <w:rPr>
                <w:rtl w:val="0"/>
              </w:rPr>
            </w:r>
          </w:p>
          <w:p w:rsidR="00000000" w:rsidDel="00000000" w:rsidP="00000000" w:rsidRDefault="00000000" w:rsidRPr="00000000" w14:paraId="000000BA">
            <w:pPr>
              <w:numPr>
                <w:ilvl w:val="0"/>
                <w:numId w:val="13"/>
              </w:numPr>
              <w:ind w:left="720" w:hanging="360"/>
              <w:rPr>
                <w:sz w:val="24"/>
                <w:szCs w:val="24"/>
                <w:u w:val="none"/>
              </w:rPr>
            </w:pPr>
            <w:r w:rsidDel="00000000" w:rsidR="00000000" w:rsidRPr="00000000">
              <w:rPr>
                <w:sz w:val="24"/>
                <w:szCs w:val="24"/>
                <w:rtl w:val="0"/>
              </w:rPr>
              <w:t xml:space="preserve">KWL completion</w:t>
            </w:r>
          </w:p>
          <w:p w:rsidR="00000000" w:rsidDel="00000000" w:rsidP="00000000" w:rsidRDefault="00000000" w:rsidRPr="00000000" w14:paraId="000000BB">
            <w:pPr>
              <w:rPr>
                <w:i w:val="1"/>
                <w:color w:val="ff0000"/>
                <w:sz w:val="24"/>
                <w:szCs w:val="24"/>
              </w:rPr>
            </w:pPr>
            <w:r w:rsidDel="00000000" w:rsidR="00000000" w:rsidRPr="00000000">
              <w:rPr>
                <w:rtl w:val="0"/>
              </w:rPr>
            </w:r>
          </w:p>
          <w:p w:rsidR="00000000" w:rsidDel="00000000" w:rsidP="00000000" w:rsidRDefault="00000000" w:rsidRPr="00000000" w14:paraId="000000BC">
            <w:pPr>
              <w:rPr>
                <w:i w:val="1"/>
                <w:color w:val="ff0000"/>
                <w:sz w:val="24"/>
                <w:szCs w:val="24"/>
              </w:rPr>
            </w:pPr>
            <w:r w:rsidDel="00000000" w:rsidR="00000000" w:rsidRPr="00000000">
              <w:rPr>
                <w:rtl w:val="0"/>
              </w:rPr>
            </w:r>
          </w:p>
          <w:p w:rsidR="00000000" w:rsidDel="00000000" w:rsidP="00000000" w:rsidRDefault="00000000" w:rsidRPr="00000000" w14:paraId="000000BD">
            <w:pPr>
              <w:rPr>
                <w:i w:val="1"/>
                <w:color w:val="ff0000"/>
                <w:sz w:val="24"/>
                <w:szCs w:val="24"/>
              </w:rPr>
            </w:pPr>
            <w:r w:rsidDel="00000000" w:rsidR="00000000" w:rsidRPr="00000000">
              <w:rPr>
                <w:rtl w:val="0"/>
              </w:rPr>
            </w:r>
          </w:p>
          <w:p w:rsidR="00000000" w:rsidDel="00000000" w:rsidP="00000000" w:rsidRDefault="00000000" w:rsidRPr="00000000" w14:paraId="000000BE">
            <w:pPr>
              <w:rPr>
                <w:i w:val="1"/>
                <w:color w:val="ff0000"/>
                <w:sz w:val="24"/>
                <w:szCs w:val="24"/>
              </w:rPr>
            </w:pPr>
            <w:r w:rsidDel="00000000" w:rsidR="00000000" w:rsidRPr="00000000">
              <w:rPr>
                <w:rtl w:val="0"/>
              </w:rPr>
            </w:r>
          </w:p>
        </w:tc>
      </w:tr>
      <w:tr>
        <w:trPr>
          <w:cantSplit w:val="1"/>
          <w:trHeight w:val="441" w:hRule="atLeast"/>
          <w:tblHeader w:val="0"/>
        </w:trPr>
        <w:tc>
          <w:tcPr>
            <w:shd w:fill="000000" w:val="clear"/>
          </w:tcPr>
          <w:p w:rsidR="00000000" w:rsidDel="00000000" w:rsidP="00000000" w:rsidRDefault="00000000" w:rsidRPr="00000000" w14:paraId="000000C5">
            <w:pPr>
              <w:rPr>
                <w:b w:val="1"/>
                <w:sz w:val="28"/>
                <w:szCs w:val="28"/>
              </w:rPr>
            </w:pPr>
            <w:r w:rsidDel="00000000" w:rsidR="00000000" w:rsidRPr="00000000">
              <w:rPr>
                <w:rtl w:val="0"/>
              </w:rPr>
            </w:r>
          </w:p>
        </w:tc>
        <w:tc>
          <w:tcPr>
            <w:gridSpan w:val="7"/>
            <w:shd w:fill="000000" w:val="clear"/>
            <w:vAlign w:val="center"/>
          </w:tcPr>
          <w:p w:rsidR="00000000" w:rsidDel="00000000" w:rsidP="00000000" w:rsidRDefault="00000000" w:rsidRPr="00000000" w14:paraId="000000C6">
            <w:pPr>
              <w:rPr>
                <w:b w:val="1"/>
                <w:sz w:val="28"/>
                <w:szCs w:val="28"/>
              </w:rPr>
            </w:pPr>
            <w:r w:rsidDel="00000000" w:rsidR="00000000" w:rsidRPr="00000000">
              <w:rPr>
                <w:b w:val="1"/>
                <w:sz w:val="28"/>
                <w:szCs w:val="28"/>
                <w:rtl w:val="0"/>
              </w:rPr>
              <w:t xml:space="preserve">Stage 3: Learning Plan</w:t>
            </w:r>
          </w:p>
        </w:tc>
      </w:tr>
      <w:tr>
        <w:trPr>
          <w:cantSplit w:val="1"/>
          <w:trHeight w:val="441" w:hRule="atLeast"/>
          <w:tblHeader w:val="0"/>
        </w:trPr>
        <w:tc>
          <w:tcPr>
            <w:tcBorders>
              <w:bottom w:color="000000" w:space="0" w:sz="4" w:val="single"/>
              <w:right w:color="000000" w:space="0" w:sz="4" w:val="single"/>
            </w:tcBorders>
            <w:shd w:fill="bfbfbf" w:val="clear"/>
          </w:tcPr>
          <w:p w:rsidR="00000000" w:rsidDel="00000000" w:rsidP="00000000" w:rsidRDefault="00000000" w:rsidRPr="00000000" w14:paraId="000000CD">
            <w:pPr>
              <w:jc w:val="center"/>
              <w:rPr>
                <w:b w:val="1"/>
                <w:sz w:val="20"/>
                <w:szCs w:val="20"/>
              </w:rPr>
            </w:pPr>
            <w:r w:rsidDel="00000000" w:rsidR="00000000" w:rsidRPr="00000000">
              <w:rPr>
                <w:rtl w:val="0"/>
              </w:rPr>
            </w:r>
          </w:p>
          <w:p w:rsidR="00000000" w:rsidDel="00000000" w:rsidP="00000000" w:rsidRDefault="00000000" w:rsidRPr="00000000" w14:paraId="000000CE">
            <w:pPr>
              <w:jc w:val="center"/>
              <w:rPr>
                <w:b w:val="1"/>
                <w:sz w:val="20"/>
                <w:szCs w:val="20"/>
              </w:rPr>
            </w:pPr>
            <w:r w:rsidDel="00000000" w:rsidR="00000000" w:rsidRPr="00000000">
              <w:rPr>
                <w:b w:val="1"/>
                <w:sz w:val="20"/>
                <w:szCs w:val="20"/>
                <w:rtl w:val="0"/>
              </w:rPr>
              <w:t xml:space="preserve">Date/Lesson</w:t>
            </w:r>
          </w:p>
        </w:tc>
        <w:tc>
          <w:tcPr>
            <w:gridSpan w:val="3"/>
            <w:tcBorders>
              <w:bottom w:color="000000" w:space="0" w:sz="4" w:val="single"/>
              <w:right w:color="000000" w:space="0" w:sz="4" w:val="single"/>
            </w:tcBorders>
            <w:shd w:fill="bfbfbf" w:val="clear"/>
            <w:vAlign w:val="center"/>
          </w:tcPr>
          <w:p w:rsidR="00000000" w:rsidDel="00000000" w:rsidP="00000000" w:rsidRDefault="00000000" w:rsidRPr="00000000" w14:paraId="000000CF">
            <w:pPr>
              <w:jc w:val="center"/>
              <w:rPr>
                <w:b w:val="1"/>
                <w:sz w:val="20"/>
                <w:szCs w:val="20"/>
              </w:rPr>
            </w:pPr>
            <w:r w:rsidDel="00000000" w:rsidR="00000000" w:rsidRPr="00000000">
              <w:rPr>
                <w:b w:val="1"/>
                <w:sz w:val="20"/>
                <w:szCs w:val="20"/>
                <w:rtl w:val="0"/>
              </w:rPr>
              <w:t xml:space="preserve">Learning Intentions</w:t>
            </w:r>
          </w:p>
        </w:tc>
        <w:tc>
          <w:tcPr>
            <w:gridSpan w:val="4"/>
            <w:tcBorders>
              <w:left w:color="000000" w:space="0" w:sz="4" w:val="single"/>
              <w:bottom w:color="000000" w:space="0" w:sz="4" w:val="single"/>
            </w:tcBorders>
            <w:shd w:fill="bfbfbf" w:val="clear"/>
            <w:vAlign w:val="center"/>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Instructional Activities </w:t>
            </w:r>
          </w:p>
          <w:p w:rsidR="00000000" w:rsidDel="00000000" w:rsidP="00000000" w:rsidRDefault="00000000" w:rsidRPr="00000000" w14:paraId="000000D3">
            <w:pPr>
              <w:jc w:val="center"/>
              <w:rPr>
                <w:b w:val="1"/>
                <w:sz w:val="20"/>
                <w:szCs w:val="20"/>
              </w:rPr>
            </w:pPr>
            <w:r w:rsidDel="00000000" w:rsidR="00000000" w:rsidRPr="00000000">
              <w:rPr>
                <w:b w:val="1"/>
                <w:sz w:val="20"/>
                <w:szCs w:val="20"/>
                <w:rtl w:val="0"/>
              </w:rPr>
              <w:t xml:space="preserve">(brief description here – lesson plans will be used to flesh out each lesson) </w:t>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D7">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D8">
            <w:pPr>
              <w:rPr>
                <w:sz w:val="24"/>
                <w:szCs w:val="24"/>
              </w:rPr>
            </w:pPr>
            <w:r w:rsidDel="00000000" w:rsidR="00000000" w:rsidRPr="00000000">
              <w:rPr>
                <w:sz w:val="24"/>
                <w:szCs w:val="24"/>
                <w:rtl w:val="0"/>
              </w:rPr>
              <w:t xml:space="preserve">Introduction of the solar system and the sun</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DF">
            <w:pPr>
              <w:numPr>
                <w:ilvl w:val="0"/>
                <w:numId w:val="16"/>
              </w:numPr>
              <w:ind w:left="720" w:hanging="360"/>
              <w:rPr>
                <w:sz w:val="24"/>
                <w:szCs w:val="24"/>
              </w:rPr>
            </w:pPr>
            <w:r w:rsidDel="00000000" w:rsidR="00000000" w:rsidRPr="00000000">
              <w:rPr>
                <w:sz w:val="24"/>
                <w:szCs w:val="24"/>
                <w:rtl w:val="0"/>
              </w:rPr>
              <w:t xml:space="preserve">Through class discussion on whiteboard use KWL chart to check students’ prior knowledge about the solar system. </w:t>
            </w:r>
          </w:p>
          <w:p w:rsidR="00000000" w:rsidDel="00000000" w:rsidP="00000000" w:rsidRDefault="00000000" w:rsidRPr="00000000" w14:paraId="000000E0">
            <w:pPr>
              <w:numPr>
                <w:ilvl w:val="0"/>
                <w:numId w:val="16"/>
              </w:numPr>
              <w:ind w:left="720" w:hanging="360"/>
              <w:rPr>
                <w:sz w:val="24"/>
                <w:szCs w:val="24"/>
              </w:rPr>
            </w:pPr>
            <w:r w:rsidDel="00000000" w:rsidR="00000000" w:rsidRPr="00000000">
              <w:rPr>
                <w:sz w:val="24"/>
                <w:szCs w:val="24"/>
                <w:rtl w:val="0"/>
              </w:rPr>
              <w:t xml:space="preserve">Referring to KWL charts class will have a brief discussion about what they wonder about the  Planets, Solar system and other objects in solar system </w:t>
            </w:r>
          </w:p>
          <w:p w:rsidR="00000000" w:rsidDel="00000000" w:rsidP="00000000" w:rsidRDefault="00000000" w:rsidRPr="00000000" w14:paraId="000000E1">
            <w:pPr>
              <w:numPr>
                <w:ilvl w:val="0"/>
                <w:numId w:val="16"/>
              </w:numPr>
              <w:ind w:left="720" w:hanging="360"/>
              <w:rPr>
                <w:sz w:val="24"/>
                <w:szCs w:val="24"/>
                <w:u w:val="none"/>
              </w:rPr>
            </w:pPr>
            <w:r w:rsidDel="00000000" w:rsidR="00000000" w:rsidRPr="00000000">
              <w:rPr>
                <w:sz w:val="24"/>
                <w:szCs w:val="24"/>
                <w:rtl w:val="0"/>
              </w:rPr>
              <w:t xml:space="preserve">Introduce video: </w:t>
            </w:r>
            <w:hyperlink r:id="rId15">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have students fill in a notes worksheet while watching video.  </w:t>
            </w:r>
            <w:r w:rsidDel="00000000" w:rsidR="00000000" w:rsidRPr="00000000">
              <w:rPr>
                <w:i w:val="1"/>
                <w:sz w:val="24"/>
                <w:szCs w:val="24"/>
                <w:rtl w:val="0"/>
              </w:rPr>
              <w:t xml:space="preserve">attached</w:t>
            </w:r>
            <w:r w:rsidDel="00000000" w:rsidR="00000000" w:rsidRPr="00000000">
              <w:rPr>
                <w:rtl w:val="0"/>
              </w:rPr>
            </w:r>
          </w:p>
          <w:p w:rsidR="00000000" w:rsidDel="00000000" w:rsidP="00000000" w:rsidRDefault="00000000" w:rsidRPr="00000000" w14:paraId="000000E2">
            <w:pPr>
              <w:numPr>
                <w:ilvl w:val="0"/>
                <w:numId w:val="16"/>
              </w:numPr>
              <w:ind w:left="720" w:hanging="360"/>
              <w:rPr>
                <w:sz w:val="24"/>
                <w:szCs w:val="24"/>
                <w:u w:val="none"/>
              </w:rPr>
            </w:pPr>
            <w:r w:rsidDel="00000000" w:rsidR="00000000" w:rsidRPr="00000000">
              <w:rPr>
                <w:sz w:val="24"/>
                <w:szCs w:val="24"/>
                <w:rtl w:val="0"/>
              </w:rPr>
              <w:t xml:space="preserve">Present slideshow </w:t>
            </w:r>
          </w:p>
          <w:p w:rsidR="00000000" w:rsidDel="00000000" w:rsidP="00000000" w:rsidRDefault="00000000" w:rsidRPr="00000000" w14:paraId="000000E3">
            <w:pPr>
              <w:numPr>
                <w:ilvl w:val="0"/>
                <w:numId w:val="16"/>
              </w:numPr>
              <w:ind w:left="720" w:hanging="360"/>
              <w:rPr>
                <w:sz w:val="24"/>
                <w:szCs w:val="24"/>
                <w:u w:val="none"/>
              </w:rPr>
            </w:pPr>
            <w:hyperlink r:id="rId16">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0E4">
            <w:pPr>
              <w:numPr>
                <w:ilvl w:val="0"/>
                <w:numId w:val="16"/>
              </w:numPr>
              <w:ind w:left="720" w:hanging="360"/>
              <w:rPr>
                <w:sz w:val="24"/>
                <w:szCs w:val="24"/>
                <w:u w:val="none"/>
              </w:rPr>
            </w:pPr>
            <w:r w:rsidDel="00000000" w:rsidR="00000000" w:rsidRPr="00000000">
              <w:rPr>
                <w:sz w:val="24"/>
                <w:szCs w:val="24"/>
                <w:rtl w:val="0"/>
              </w:rPr>
              <w:t xml:space="preserve">Quick memory recall of the planet names and order. </w:t>
            </w: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tc>
      </w:tr>
      <w:tr>
        <w:trPr>
          <w:cantSplit w:val="1"/>
          <w:trHeight w:val="1324" w:hRule="atLeast"/>
          <w:tblHeader w:val="0"/>
        </w:trPr>
        <w:tc>
          <w:tcPr>
            <w:tcBorders>
              <w:bottom w:color="000000" w:space="0" w:sz="4" w:val="single"/>
              <w:right w:color="000000" w:space="0" w:sz="4" w:val="single"/>
            </w:tcBorders>
          </w:tcPr>
          <w:p w:rsidR="00000000" w:rsidDel="00000000" w:rsidP="00000000" w:rsidRDefault="00000000" w:rsidRPr="00000000" w14:paraId="000000E9">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EA">
            <w:pPr>
              <w:rPr>
                <w:sz w:val="24"/>
                <w:szCs w:val="24"/>
              </w:rPr>
            </w:pPr>
            <w:r w:rsidDel="00000000" w:rsidR="00000000" w:rsidRPr="00000000">
              <w:rPr>
                <w:sz w:val="24"/>
                <w:szCs w:val="24"/>
                <w:rtl w:val="0"/>
              </w:rPr>
              <w:t xml:space="preserve">Planets of the solar system</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0F1">
            <w:pPr>
              <w:numPr>
                <w:ilvl w:val="0"/>
                <w:numId w:val="2"/>
              </w:numPr>
              <w:ind w:left="720" w:hanging="360"/>
              <w:rPr>
                <w:sz w:val="24"/>
                <w:szCs w:val="24"/>
              </w:rPr>
            </w:pPr>
            <w:r w:rsidDel="00000000" w:rsidR="00000000" w:rsidRPr="00000000">
              <w:rPr>
                <w:sz w:val="24"/>
                <w:szCs w:val="24"/>
                <w:rtl w:val="0"/>
              </w:rPr>
              <w:t xml:space="preserve">Re-Introduce the planets in the solar system. </w:t>
            </w:r>
          </w:p>
          <w:p w:rsidR="00000000" w:rsidDel="00000000" w:rsidP="00000000" w:rsidRDefault="00000000" w:rsidRPr="00000000" w14:paraId="000000F2">
            <w:pPr>
              <w:numPr>
                <w:ilvl w:val="0"/>
                <w:numId w:val="2"/>
              </w:numPr>
              <w:ind w:left="720" w:hanging="360"/>
              <w:rPr>
                <w:sz w:val="24"/>
                <w:szCs w:val="24"/>
              </w:rPr>
            </w:pPr>
            <w:r w:rsidDel="00000000" w:rsidR="00000000" w:rsidRPr="00000000">
              <w:rPr>
                <w:sz w:val="24"/>
                <w:szCs w:val="24"/>
                <w:rtl w:val="0"/>
              </w:rPr>
              <w:t xml:space="preserve">Present some facts about planets. </w:t>
            </w:r>
          </w:p>
          <w:p w:rsidR="00000000" w:rsidDel="00000000" w:rsidP="00000000" w:rsidRDefault="00000000" w:rsidRPr="00000000" w14:paraId="000000F3">
            <w:pPr>
              <w:numPr>
                <w:ilvl w:val="0"/>
                <w:numId w:val="2"/>
              </w:numPr>
              <w:ind w:left="720" w:hanging="360"/>
              <w:rPr>
                <w:sz w:val="24"/>
                <w:szCs w:val="24"/>
                <w:u w:val="none"/>
              </w:rPr>
            </w:pPr>
            <w:hyperlink r:id="rId17">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0F4">
            <w:pPr>
              <w:numPr>
                <w:ilvl w:val="0"/>
                <w:numId w:val="2"/>
              </w:numPr>
              <w:ind w:left="720" w:hanging="360"/>
              <w:rPr>
                <w:sz w:val="24"/>
                <w:szCs w:val="24"/>
              </w:rPr>
            </w:pPr>
            <w:r w:rsidDel="00000000" w:rsidR="00000000" w:rsidRPr="00000000">
              <w:rPr>
                <w:sz w:val="24"/>
                <w:szCs w:val="24"/>
                <w:rtl w:val="0"/>
              </w:rPr>
              <w:t xml:space="preserve">Students can choose one from two kinds of planet worksheets</w:t>
            </w:r>
          </w:p>
          <w:p w:rsidR="00000000" w:rsidDel="00000000" w:rsidP="00000000" w:rsidRDefault="00000000" w:rsidRPr="00000000" w14:paraId="000000F5">
            <w:pPr>
              <w:numPr>
                <w:ilvl w:val="1"/>
                <w:numId w:val="2"/>
              </w:numPr>
              <w:ind w:left="1440" w:hanging="360"/>
              <w:rPr>
                <w:sz w:val="24"/>
                <w:szCs w:val="24"/>
                <w:u w:val="none"/>
              </w:rPr>
            </w:pPr>
            <w:hyperlink r:id="rId1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0F6">
            <w:pPr>
              <w:numPr>
                <w:ilvl w:val="1"/>
                <w:numId w:val="2"/>
              </w:numPr>
              <w:ind w:left="1440" w:hanging="360"/>
              <w:rPr>
                <w:sz w:val="24"/>
                <w:szCs w:val="24"/>
              </w:rPr>
            </w:pPr>
            <w:hyperlink r:id="rId19">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0F7">
            <w:pPr>
              <w:numPr>
                <w:ilvl w:val="0"/>
                <w:numId w:val="2"/>
              </w:numPr>
              <w:ind w:left="720" w:hanging="360"/>
              <w:rPr>
                <w:color w:val="242424"/>
                <w:sz w:val="24"/>
                <w:szCs w:val="24"/>
                <w:highlight w:val="white"/>
                <w:u w:val="none"/>
              </w:rPr>
            </w:pPr>
            <w:r w:rsidDel="00000000" w:rsidR="00000000" w:rsidRPr="00000000">
              <w:rPr>
                <w:color w:val="242424"/>
                <w:sz w:val="24"/>
                <w:szCs w:val="24"/>
                <w:highlight w:val="white"/>
                <w:rtl w:val="0"/>
              </w:rPr>
              <w:t xml:space="preserve">Use a craft project to create a scale model of the solar system using playdough and balloons.</w:t>
            </w:r>
          </w:p>
          <w:p w:rsidR="00000000" w:rsidDel="00000000" w:rsidP="00000000" w:rsidRDefault="00000000" w:rsidRPr="00000000" w14:paraId="000000F8">
            <w:pPr>
              <w:numPr>
                <w:ilvl w:val="0"/>
                <w:numId w:val="2"/>
              </w:numPr>
              <w:ind w:left="720" w:hanging="360"/>
              <w:rPr>
                <w:color w:val="242424"/>
                <w:sz w:val="24"/>
                <w:szCs w:val="24"/>
                <w:highlight w:val="white"/>
                <w:u w:val="none"/>
              </w:rPr>
            </w:pPr>
            <w:hyperlink r:id="rId20">
              <w:r w:rsidDel="00000000" w:rsidR="00000000" w:rsidRPr="00000000">
                <w:rPr>
                  <w:color w:val="1155cc"/>
                  <w:sz w:val="24"/>
                  <w:szCs w:val="24"/>
                  <w:highlight w:val="white"/>
                  <w:u w:val="single"/>
                  <w:rtl w:val="0"/>
                </w:rPr>
                <w:t xml:space="preserve">https://www.sciencebuddies.org/teacher-resources/lesson-plans/solar-system-model</w:t>
              </w:r>
            </w:hyperlink>
            <w:r w:rsidDel="00000000" w:rsidR="00000000" w:rsidRPr="00000000">
              <w:rPr>
                <w:rtl w:val="0"/>
              </w:rPr>
            </w:r>
          </w:p>
          <w:p w:rsidR="00000000" w:rsidDel="00000000" w:rsidP="00000000" w:rsidRDefault="00000000" w:rsidRPr="00000000" w14:paraId="000000F9">
            <w:pPr>
              <w:numPr>
                <w:ilvl w:val="0"/>
                <w:numId w:val="2"/>
              </w:numPr>
              <w:ind w:left="720" w:hanging="360"/>
              <w:rPr>
                <w:sz w:val="24"/>
                <w:szCs w:val="24"/>
              </w:rPr>
            </w:pPr>
            <w:r w:rsidDel="00000000" w:rsidR="00000000" w:rsidRPr="00000000">
              <w:rPr>
                <w:sz w:val="24"/>
                <w:szCs w:val="24"/>
                <w:rtl w:val="0"/>
              </w:rPr>
              <w:t xml:space="preserve">Exit ticket: u</w:t>
            </w:r>
            <w:r w:rsidDel="00000000" w:rsidR="00000000" w:rsidRPr="00000000">
              <w:rPr>
                <w:sz w:val="24"/>
                <w:szCs w:val="24"/>
                <w:rtl w:val="0"/>
              </w:rPr>
              <w:t xml:space="preserve">se a quiz (multiple choices) to help students recall what they have learned from the lesson.</w:t>
            </w:r>
          </w:p>
          <w:p w:rsidR="00000000" w:rsidDel="00000000" w:rsidP="00000000" w:rsidRDefault="00000000" w:rsidRPr="00000000" w14:paraId="000000FA">
            <w:pPr>
              <w:ind w:left="720" w:firstLine="0"/>
              <w:rPr>
                <w:b w:val="1"/>
                <w:sz w:val="20"/>
                <w:szCs w:val="20"/>
              </w:rPr>
            </w:pPr>
            <w:r w:rsidDel="00000000" w:rsidR="00000000" w:rsidRPr="00000000">
              <w:rPr>
                <w:rtl w:val="0"/>
              </w:rPr>
            </w:r>
          </w:p>
          <w:p w:rsidR="00000000" w:rsidDel="00000000" w:rsidP="00000000" w:rsidRDefault="00000000" w:rsidRPr="00000000" w14:paraId="000000FB">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0FF">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00">
            <w:pPr>
              <w:rPr>
                <w:sz w:val="24"/>
                <w:szCs w:val="24"/>
              </w:rPr>
            </w:pPr>
            <w:r w:rsidDel="00000000" w:rsidR="00000000" w:rsidRPr="00000000">
              <w:rPr>
                <w:sz w:val="24"/>
                <w:szCs w:val="24"/>
                <w:rtl w:val="0"/>
              </w:rPr>
              <w:t xml:space="preserve">Moons phases</w:t>
            </w:r>
          </w:p>
          <w:p w:rsidR="00000000" w:rsidDel="00000000" w:rsidP="00000000" w:rsidRDefault="00000000" w:rsidRPr="00000000" w14:paraId="00000101">
            <w:pPr>
              <w:rPr>
                <w:sz w:val="24"/>
                <w:szCs w:val="24"/>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04">
            <w:pPr>
              <w:ind w:left="0" w:firstLine="0"/>
              <w:rPr>
                <w:sz w:val="24"/>
                <w:szCs w:val="24"/>
              </w:rPr>
            </w:pPr>
            <w:r w:rsidDel="00000000" w:rsidR="00000000" w:rsidRPr="00000000">
              <w:rPr>
                <w:rtl w:val="0"/>
              </w:rPr>
            </w:r>
          </w:p>
          <w:p w:rsidR="00000000" w:rsidDel="00000000" w:rsidP="00000000" w:rsidRDefault="00000000" w:rsidRPr="00000000" w14:paraId="00000105">
            <w:pPr>
              <w:numPr>
                <w:ilvl w:val="0"/>
                <w:numId w:val="4"/>
              </w:numPr>
              <w:ind w:left="720" w:hanging="360"/>
              <w:rPr>
                <w:sz w:val="24"/>
                <w:szCs w:val="24"/>
              </w:rPr>
            </w:pPr>
            <w:r w:rsidDel="00000000" w:rsidR="00000000" w:rsidRPr="00000000">
              <w:rPr>
                <w:sz w:val="24"/>
                <w:szCs w:val="24"/>
                <w:rtl w:val="0"/>
              </w:rPr>
              <w:t xml:space="preserve">Introduce moon phases with a video</w:t>
            </w:r>
          </w:p>
          <w:p w:rsidR="00000000" w:rsidDel="00000000" w:rsidP="00000000" w:rsidRDefault="00000000" w:rsidRPr="00000000" w14:paraId="00000106">
            <w:pPr>
              <w:numPr>
                <w:ilvl w:val="0"/>
                <w:numId w:val="4"/>
              </w:numPr>
              <w:ind w:left="720" w:hanging="360"/>
              <w:rPr>
                <w:sz w:val="24"/>
                <w:szCs w:val="24"/>
                <w:u w:val="none"/>
              </w:rPr>
            </w:pPr>
            <w:hyperlink r:id="rId21">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07">
            <w:pPr>
              <w:numPr>
                <w:ilvl w:val="0"/>
                <w:numId w:val="4"/>
              </w:numPr>
              <w:ind w:left="720" w:hanging="360"/>
              <w:rPr>
                <w:sz w:val="24"/>
                <w:szCs w:val="24"/>
                <w:u w:val="none"/>
              </w:rPr>
            </w:pPr>
            <w:r w:rsidDel="00000000" w:rsidR="00000000" w:rsidRPr="00000000">
              <w:rPr>
                <w:sz w:val="24"/>
                <w:szCs w:val="24"/>
                <w:rtl w:val="0"/>
              </w:rPr>
              <w:t xml:space="preserve">Have discussion about video and what else students know about the moon, asking open ended questions</w:t>
            </w:r>
          </w:p>
          <w:p w:rsidR="00000000" w:rsidDel="00000000" w:rsidP="00000000" w:rsidRDefault="00000000" w:rsidRPr="00000000" w14:paraId="00000108">
            <w:pPr>
              <w:numPr>
                <w:ilvl w:val="0"/>
                <w:numId w:val="4"/>
              </w:numPr>
              <w:ind w:left="720" w:hanging="360"/>
              <w:rPr>
                <w:sz w:val="24"/>
                <w:szCs w:val="24"/>
                <w:u w:val="none"/>
              </w:rPr>
            </w:pPr>
            <w:r w:rsidDel="00000000" w:rsidR="00000000" w:rsidRPr="00000000">
              <w:rPr>
                <w:sz w:val="24"/>
                <w:szCs w:val="24"/>
                <w:rtl w:val="0"/>
              </w:rPr>
              <w:t xml:space="preserve">Do oreo moon phases activity</w:t>
            </w:r>
          </w:p>
          <w:p w:rsidR="00000000" w:rsidDel="00000000" w:rsidP="00000000" w:rsidRDefault="00000000" w:rsidRPr="00000000" w14:paraId="00000109">
            <w:pPr>
              <w:numPr>
                <w:ilvl w:val="0"/>
                <w:numId w:val="4"/>
              </w:numPr>
              <w:ind w:left="720" w:hanging="360"/>
              <w:rPr>
                <w:sz w:val="24"/>
                <w:szCs w:val="24"/>
                <w:u w:val="none"/>
              </w:rPr>
            </w:pPr>
            <w:hyperlink r:id="rId22">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0A">
            <w:pPr>
              <w:ind w:left="720" w:firstLine="0"/>
              <w:rPr>
                <w:sz w:val="24"/>
                <w:szCs w:val="24"/>
              </w:rPr>
            </w:pPr>
            <w:r w:rsidDel="00000000" w:rsidR="00000000" w:rsidRPr="00000000">
              <w:rPr>
                <w:rtl w:val="0"/>
              </w:rPr>
            </w:r>
          </w:p>
          <w:p w:rsidR="00000000" w:rsidDel="00000000" w:rsidP="00000000" w:rsidRDefault="00000000" w:rsidRPr="00000000" w14:paraId="0000010B">
            <w:pPr>
              <w:numPr>
                <w:ilvl w:val="0"/>
                <w:numId w:val="4"/>
              </w:numPr>
              <w:ind w:left="720" w:hanging="360"/>
              <w:rPr>
                <w:sz w:val="24"/>
                <w:szCs w:val="24"/>
                <w:u w:val="none"/>
              </w:rPr>
            </w:pPr>
            <w:r w:rsidDel="00000000" w:rsidR="00000000" w:rsidRPr="00000000">
              <w:rPr>
                <w:sz w:val="24"/>
                <w:szCs w:val="24"/>
                <w:rtl w:val="0"/>
              </w:rPr>
              <w:t xml:space="preserve">Finish with discussion about indigenous peoples relying on the sun, moon stars in their life, read a story to go with the discussion - Taan’s Moons, 13 moons of Wsanec or 13 moons on turtles back, Hobiyee</w:t>
            </w:r>
            <w:r w:rsidDel="00000000" w:rsidR="00000000" w:rsidRPr="00000000">
              <w:rPr>
                <w:rtl w:val="0"/>
              </w:rPr>
            </w:r>
          </w:p>
          <w:p w:rsidR="00000000" w:rsidDel="00000000" w:rsidP="00000000" w:rsidRDefault="00000000" w:rsidRPr="00000000" w14:paraId="0000010C">
            <w:pPr>
              <w:numPr>
                <w:ilvl w:val="0"/>
                <w:numId w:val="4"/>
              </w:numPr>
              <w:ind w:left="720" w:hanging="360"/>
              <w:rPr>
                <w:sz w:val="24"/>
                <w:szCs w:val="24"/>
                <w:u w:val="none"/>
              </w:rPr>
            </w:pPr>
            <w:r w:rsidDel="00000000" w:rsidR="00000000" w:rsidRPr="00000000">
              <w:rPr>
                <w:sz w:val="24"/>
                <w:szCs w:val="24"/>
                <w:rtl w:val="0"/>
              </w:rPr>
              <w:t xml:space="preserve">Exit ticket - ask students what is one thing you remember about the moon phases?</w:t>
            </w:r>
            <w:r w:rsidDel="00000000" w:rsidR="00000000" w:rsidRPr="00000000">
              <w:rPr>
                <w:rtl w:val="0"/>
              </w:rPr>
            </w:r>
          </w:p>
          <w:p w:rsidR="00000000" w:rsidDel="00000000" w:rsidP="00000000" w:rsidRDefault="00000000" w:rsidRPr="00000000" w14:paraId="0000010D">
            <w:pPr>
              <w:rPr>
                <w:b w:val="1"/>
                <w:sz w:val="20"/>
                <w:szCs w:val="20"/>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rtl w:val="0"/>
              </w:rPr>
            </w:r>
          </w:p>
          <w:p w:rsidR="00000000" w:rsidDel="00000000" w:rsidP="00000000" w:rsidRDefault="00000000" w:rsidRPr="00000000" w14:paraId="0000010F">
            <w:pPr>
              <w:rPr>
                <w:b w:val="1"/>
                <w:sz w:val="20"/>
                <w:szCs w:val="20"/>
              </w:rPr>
            </w:pPr>
            <w:r w:rsidDel="00000000" w:rsidR="00000000" w:rsidRPr="00000000">
              <w:rPr>
                <w:rtl w:val="0"/>
              </w:rPr>
            </w:r>
          </w:p>
          <w:p w:rsidR="00000000" w:rsidDel="00000000" w:rsidP="00000000" w:rsidRDefault="00000000" w:rsidRPr="00000000" w14:paraId="00000110">
            <w:pPr>
              <w:rPr>
                <w:b w:val="1"/>
                <w:sz w:val="20"/>
                <w:szCs w:val="20"/>
              </w:rPr>
            </w:pPr>
            <w:r w:rsidDel="00000000" w:rsidR="00000000" w:rsidRPr="00000000">
              <w:rPr>
                <w:rtl w:val="0"/>
              </w:rPr>
            </w:r>
          </w:p>
        </w:tc>
      </w:tr>
      <w:tr>
        <w:trPr>
          <w:cantSplit w:val="1"/>
          <w:trHeight w:val="1690" w:hRule="atLeast"/>
          <w:tblHeader w:val="0"/>
        </w:trPr>
        <w:tc>
          <w:tcPr>
            <w:tcBorders>
              <w:right w:color="000000" w:space="0" w:sz="4" w:val="single"/>
            </w:tcBorders>
          </w:tcPr>
          <w:p w:rsidR="00000000" w:rsidDel="00000000" w:rsidP="00000000" w:rsidRDefault="00000000" w:rsidRPr="00000000" w14:paraId="00000114">
            <w:pPr>
              <w:rPr>
                <w:i w:val="1"/>
                <w:sz w:val="20"/>
                <w:szCs w:val="20"/>
              </w:rPr>
            </w:pPr>
            <w:r w:rsidDel="00000000" w:rsidR="00000000" w:rsidRPr="00000000">
              <w:rPr>
                <w:rtl w:val="0"/>
              </w:rPr>
            </w:r>
          </w:p>
        </w:tc>
        <w:tc>
          <w:tcPr>
            <w:gridSpan w:val="3"/>
            <w:tcBorders>
              <w:right w:color="000000" w:space="0" w:sz="4" w:val="single"/>
            </w:tcBorders>
            <w:shd w:fill="auto" w:val="clear"/>
          </w:tcPr>
          <w:p w:rsidR="00000000" w:rsidDel="00000000" w:rsidP="00000000" w:rsidRDefault="00000000" w:rsidRPr="00000000" w14:paraId="00000115">
            <w:pPr>
              <w:rPr>
                <w:sz w:val="24"/>
                <w:szCs w:val="24"/>
              </w:rPr>
            </w:pPr>
            <w:r w:rsidDel="00000000" w:rsidR="00000000" w:rsidRPr="00000000">
              <w:rPr>
                <w:sz w:val="24"/>
                <w:szCs w:val="24"/>
                <w:rtl w:val="0"/>
              </w:rPr>
              <w:t xml:space="preserve">Student projects and Review</w:t>
            </w:r>
          </w:p>
        </w:tc>
        <w:tc>
          <w:tcPr>
            <w:gridSpan w:val="4"/>
            <w:tcBorders>
              <w:left w:color="000000" w:space="0" w:sz="4" w:val="single"/>
            </w:tcBorders>
            <w:shd w:fill="auto" w:val="clear"/>
          </w:tcPr>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numPr>
                <w:ilvl w:val="0"/>
                <w:numId w:val="8"/>
              </w:numPr>
              <w:ind w:left="720" w:hanging="360"/>
              <w:rPr>
                <w:sz w:val="24"/>
                <w:szCs w:val="24"/>
                <w:u w:val="none"/>
              </w:rPr>
            </w:pPr>
            <w:r w:rsidDel="00000000" w:rsidR="00000000" w:rsidRPr="00000000">
              <w:rPr>
                <w:sz w:val="24"/>
                <w:szCs w:val="24"/>
                <w:rtl w:val="0"/>
              </w:rPr>
              <w:t xml:space="preserve">In groups of 3-4 student groups will choose a random planet and organize presentations- slides, written report, pamphlet or poster on their planet.</w:t>
            </w:r>
          </w:p>
          <w:p w:rsidR="00000000" w:rsidDel="00000000" w:rsidP="00000000" w:rsidRDefault="00000000" w:rsidRPr="00000000" w14:paraId="0000011A">
            <w:pPr>
              <w:numPr>
                <w:ilvl w:val="0"/>
                <w:numId w:val="8"/>
              </w:numPr>
              <w:ind w:left="720" w:hanging="360"/>
              <w:rPr>
                <w:sz w:val="24"/>
                <w:szCs w:val="24"/>
                <w:u w:val="none"/>
              </w:rPr>
            </w:pPr>
            <w:r w:rsidDel="00000000" w:rsidR="00000000" w:rsidRPr="00000000">
              <w:rPr>
                <w:sz w:val="24"/>
                <w:szCs w:val="24"/>
                <w:rtl w:val="0"/>
              </w:rPr>
              <w:t xml:space="preserve"> Including - examples: characteristics, distance, size, facts, picture or model. </w:t>
            </w:r>
          </w:p>
          <w:p w:rsidR="00000000" w:rsidDel="00000000" w:rsidP="00000000" w:rsidRDefault="00000000" w:rsidRPr="00000000" w14:paraId="0000011B">
            <w:pPr>
              <w:numPr>
                <w:ilvl w:val="0"/>
                <w:numId w:val="8"/>
              </w:numPr>
              <w:ind w:left="720" w:hanging="360"/>
              <w:rPr>
                <w:sz w:val="24"/>
                <w:szCs w:val="24"/>
                <w:u w:val="none"/>
              </w:rPr>
            </w:pPr>
            <w:r w:rsidDel="00000000" w:rsidR="00000000" w:rsidRPr="00000000">
              <w:rPr>
                <w:sz w:val="24"/>
                <w:szCs w:val="24"/>
                <w:rtl w:val="0"/>
              </w:rPr>
              <w:t xml:space="preserve">Will present through “gallery walkabout” to peers</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Class will complete Learning portion of KWL chart</w:t>
            </w:r>
          </w:p>
          <w:p w:rsidR="00000000" w:rsidDel="00000000" w:rsidP="00000000" w:rsidRDefault="00000000" w:rsidRPr="00000000" w14:paraId="0000011E">
            <w:pPr>
              <w:rPr>
                <w:b w:val="1"/>
                <w:sz w:val="20"/>
                <w:szCs w:val="20"/>
              </w:rPr>
            </w:pPr>
            <w:r w:rsidDel="00000000" w:rsidR="00000000" w:rsidRPr="00000000">
              <w:rPr>
                <w:rtl w:val="0"/>
              </w:rPr>
            </w:r>
          </w:p>
          <w:p w:rsidR="00000000" w:rsidDel="00000000" w:rsidP="00000000" w:rsidRDefault="00000000" w:rsidRPr="00000000" w14:paraId="0000011F">
            <w:pPr>
              <w:rPr>
                <w:b w:val="1"/>
                <w:sz w:val="20"/>
                <w:szCs w:val="20"/>
              </w:rPr>
            </w:pPr>
            <w:r w:rsidDel="00000000" w:rsidR="00000000" w:rsidRPr="00000000">
              <w:rPr>
                <w:rtl w:val="0"/>
              </w:rPr>
            </w:r>
          </w:p>
          <w:p w:rsidR="00000000" w:rsidDel="00000000" w:rsidP="00000000" w:rsidRDefault="00000000" w:rsidRPr="00000000" w14:paraId="00000120">
            <w:pPr>
              <w:rPr>
                <w:b w:val="1"/>
                <w:sz w:val="20"/>
                <w:szCs w:val="20"/>
              </w:rPr>
            </w:pPr>
            <w:r w:rsidDel="00000000" w:rsidR="00000000" w:rsidRPr="00000000">
              <w:rPr>
                <w:rtl w:val="0"/>
              </w:rPr>
            </w:r>
          </w:p>
        </w:tc>
      </w:tr>
      <w:tr>
        <w:trPr>
          <w:cantSplit w:val="1"/>
          <w:trHeight w:val="90" w:hRule="atLeast"/>
          <w:tblHeader w:val="0"/>
        </w:trPr>
        <w:tc>
          <w:tcPr>
            <w:tcBorders>
              <w:bottom w:color="000000" w:space="0" w:sz="4" w:val="single"/>
              <w:right w:color="000000" w:space="0" w:sz="4" w:val="single"/>
            </w:tcBorders>
          </w:tcPr>
          <w:p w:rsidR="00000000" w:rsidDel="00000000" w:rsidP="00000000" w:rsidRDefault="00000000" w:rsidRPr="00000000" w14:paraId="00000124">
            <w:pPr>
              <w:rPr>
                <w:i w:val="1"/>
                <w:sz w:val="20"/>
                <w:szCs w:val="20"/>
              </w:rPr>
            </w:pP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25">
            <w:pPr>
              <w:rPr>
                <w:i w:val="1"/>
                <w:sz w:val="20"/>
                <w:szCs w:val="20"/>
              </w:rPr>
            </w:pPr>
            <w:r w:rsidDel="00000000" w:rsidR="00000000" w:rsidRPr="00000000">
              <w:rPr>
                <w:rtl w:val="0"/>
              </w:rPr>
            </w:r>
          </w:p>
        </w:tc>
        <w:tc>
          <w:tcPr>
            <w:gridSpan w:val="4"/>
            <w:tcBorders>
              <w:left w:color="000000" w:space="0" w:sz="4" w:val="single"/>
              <w:bottom w:color="000000" w:space="0" w:sz="4" w:val="single"/>
            </w:tcBorders>
            <w:shd w:fill="auto" w:val="clear"/>
          </w:tcPr>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 insert more rows as needed) </w:t>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2C">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2D">
            <w:pPr>
              <w:rPr>
                <w:b w:val="1"/>
                <w:sz w:val="28"/>
                <w:szCs w:val="28"/>
              </w:rPr>
            </w:pPr>
            <w:r w:rsidDel="00000000" w:rsidR="00000000" w:rsidRPr="00000000">
              <w:rPr>
                <w:b w:val="1"/>
                <w:sz w:val="28"/>
                <w:szCs w:val="28"/>
                <w:rtl w:val="0"/>
              </w:rPr>
              <w:t xml:space="preserve">Resources needed:</w:t>
            </w:r>
          </w:p>
        </w:tc>
      </w:tr>
      <w:tr>
        <w:trPr>
          <w:cantSplit w:val="1"/>
          <w:trHeight w:val="441" w:hRule="atLeast"/>
          <w:tblHeader w:val="0"/>
        </w:trPr>
        <w:tc>
          <w:tcPr>
            <w:tcBorders>
              <w:bottom w:color="000000" w:space="0" w:sz="4" w:val="single"/>
            </w:tcBorders>
            <w:shd w:fill="ffffff" w:val="clear"/>
          </w:tcPr>
          <w:p w:rsidR="00000000" w:rsidDel="00000000" w:rsidP="00000000" w:rsidRDefault="00000000" w:rsidRPr="00000000" w14:paraId="00000134">
            <w:pPr>
              <w:rPr>
                <w:b w:val="1"/>
                <w:sz w:val="28"/>
                <w:szCs w:val="28"/>
              </w:rPr>
            </w:pPr>
            <w:r w:rsidDel="00000000" w:rsidR="00000000" w:rsidRPr="00000000">
              <w:rPr>
                <w:rtl w:val="0"/>
              </w:rPr>
            </w:r>
          </w:p>
        </w:tc>
        <w:tc>
          <w:tcPr>
            <w:gridSpan w:val="7"/>
            <w:tcBorders>
              <w:bottom w:color="000000" w:space="0" w:sz="4" w:val="single"/>
            </w:tcBorders>
            <w:shd w:fill="ffffff" w:val="clear"/>
            <w:vAlign w:val="center"/>
          </w:tcPr>
          <w:p w:rsidR="00000000" w:rsidDel="00000000" w:rsidP="00000000" w:rsidRDefault="00000000" w:rsidRPr="00000000" w14:paraId="00000135">
            <w:pPr>
              <w:numPr>
                <w:ilvl w:val="0"/>
                <w:numId w:val="16"/>
              </w:numPr>
              <w:ind w:left="720" w:hanging="360"/>
              <w:rPr>
                <w:sz w:val="24"/>
                <w:szCs w:val="24"/>
              </w:rPr>
            </w:pPr>
            <w:hyperlink r:id="rId23">
              <w:r w:rsidDel="00000000" w:rsidR="00000000" w:rsidRPr="00000000">
                <w:rPr>
                  <w:color w:val="1155cc"/>
                  <w:sz w:val="24"/>
                  <w:szCs w:val="24"/>
                  <w:u w:val="single"/>
                  <w:rtl w:val="0"/>
                </w:rPr>
                <w:t xml:space="preserve">https://www.youtube.com/watch?v=libKVRa01L8</w:t>
              </w:r>
            </w:hyperlink>
            <w:r w:rsidDel="00000000" w:rsidR="00000000" w:rsidRPr="00000000">
              <w:rPr>
                <w:sz w:val="24"/>
                <w:szCs w:val="24"/>
                <w:rtl w:val="0"/>
              </w:rPr>
              <w:t xml:space="preserve"> </w:t>
            </w:r>
          </w:p>
          <w:p w:rsidR="00000000" w:rsidDel="00000000" w:rsidP="00000000" w:rsidRDefault="00000000" w:rsidRPr="00000000" w14:paraId="00000136">
            <w:pPr>
              <w:numPr>
                <w:ilvl w:val="0"/>
                <w:numId w:val="16"/>
              </w:numPr>
              <w:ind w:left="720" w:hanging="360"/>
              <w:rPr>
                <w:sz w:val="24"/>
                <w:szCs w:val="24"/>
              </w:rPr>
            </w:pPr>
            <w:hyperlink r:id="rId24">
              <w:r w:rsidDel="00000000" w:rsidR="00000000" w:rsidRPr="00000000">
                <w:rPr>
                  <w:color w:val="1155cc"/>
                  <w:sz w:val="24"/>
                  <w:szCs w:val="24"/>
                  <w:u w:val="single"/>
                  <w:rtl w:val="0"/>
                </w:rPr>
                <w:t xml:space="preserve">https://docs.google.com/presentation/d/1Fd1RZreOOvz5FEscZ9APbS1b2C2x3mBTZj4otTcOM-Q/edit#slide=id.p1</w:t>
              </w:r>
            </w:hyperlink>
            <w:r w:rsidDel="00000000" w:rsidR="00000000" w:rsidRPr="00000000">
              <w:rPr>
                <w:rtl w:val="0"/>
              </w:rPr>
            </w:r>
          </w:p>
          <w:p w:rsidR="00000000" w:rsidDel="00000000" w:rsidP="00000000" w:rsidRDefault="00000000" w:rsidRPr="00000000" w14:paraId="00000137">
            <w:pPr>
              <w:numPr>
                <w:ilvl w:val="0"/>
                <w:numId w:val="16"/>
              </w:numPr>
              <w:ind w:left="720" w:hanging="360"/>
              <w:rPr>
                <w:sz w:val="24"/>
                <w:szCs w:val="24"/>
              </w:rPr>
            </w:pPr>
            <w:hyperlink r:id="rId25">
              <w:r w:rsidDel="00000000" w:rsidR="00000000" w:rsidRPr="00000000">
                <w:rPr>
                  <w:color w:val="1155cc"/>
                  <w:sz w:val="24"/>
                  <w:szCs w:val="24"/>
                  <w:u w:val="single"/>
                  <w:rtl w:val="0"/>
                </w:rPr>
                <w:t xml:space="preserve">https://science.nasa.gov/solar-system/planets/</w:t>
              </w:r>
            </w:hyperlink>
            <w:r w:rsidDel="00000000" w:rsidR="00000000" w:rsidRPr="00000000">
              <w:rPr>
                <w:rtl w:val="0"/>
              </w:rPr>
            </w:r>
          </w:p>
          <w:p w:rsidR="00000000" w:rsidDel="00000000" w:rsidP="00000000" w:rsidRDefault="00000000" w:rsidRPr="00000000" w14:paraId="00000138">
            <w:pPr>
              <w:numPr>
                <w:ilvl w:val="0"/>
                <w:numId w:val="16"/>
              </w:numPr>
              <w:ind w:left="720" w:hanging="360"/>
              <w:rPr>
                <w:color w:val="242424"/>
                <w:sz w:val="24"/>
                <w:szCs w:val="24"/>
                <w:highlight w:val="white"/>
              </w:rPr>
            </w:pPr>
            <w:hyperlink r:id="rId26">
              <w:r w:rsidDel="00000000" w:rsidR="00000000" w:rsidRPr="00000000">
                <w:rPr>
                  <w:color w:val="1155cc"/>
                  <w:sz w:val="24"/>
                  <w:szCs w:val="24"/>
                  <w:highlight w:val="white"/>
                  <w:u w:val="single"/>
                  <w:rtl w:val="0"/>
                </w:rPr>
                <w:t xml:space="preserve">https://www.sciencebuddies.org/teacher-resources/lesson-plans/solar-system-mod</w:t>
              </w:r>
            </w:hyperlink>
            <w:r w:rsidDel="00000000" w:rsidR="00000000" w:rsidRPr="00000000">
              <w:rPr>
                <w:rtl w:val="0"/>
              </w:rPr>
            </w:r>
          </w:p>
          <w:p w:rsidR="00000000" w:rsidDel="00000000" w:rsidP="00000000" w:rsidRDefault="00000000" w:rsidRPr="00000000" w14:paraId="00000139">
            <w:pPr>
              <w:numPr>
                <w:ilvl w:val="0"/>
                <w:numId w:val="16"/>
              </w:numPr>
              <w:ind w:left="720" w:hanging="360"/>
              <w:rPr>
                <w:sz w:val="24"/>
                <w:szCs w:val="24"/>
              </w:rPr>
            </w:pPr>
            <w:hyperlink r:id="rId27">
              <w:r w:rsidDel="00000000" w:rsidR="00000000" w:rsidRPr="00000000">
                <w:rPr>
                  <w:color w:val="1155cc"/>
                  <w:sz w:val="24"/>
                  <w:szCs w:val="24"/>
                  <w:u w:val="single"/>
                  <w:rtl w:val="0"/>
                </w:rPr>
                <w:t xml:space="preserve">https://drive.google.com/file/d/1j656LfyzvCVOYO28cQM8YxHRAX2z9gdy/view?usp=drive_link</w:t>
              </w:r>
            </w:hyperlink>
            <w:r w:rsidDel="00000000" w:rsidR="00000000" w:rsidRPr="00000000">
              <w:rPr>
                <w:rtl w:val="0"/>
              </w:rPr>
            </w:r>
          </w:p>
          <w:p w:rsidR="00000000" w:rsidDel="00000000" w:rsidP="00000000" w:rsidRDefault="00000000" w:rsidRPr="00000000" w14:paraId="0000013A">
            <w:pPr>
              <w:numPr>
                <w:ilvl w:val="0"/>
                <w:numId w:val="16"/>
              </w:numPr>
              <w:ind w:left="720" w:hanging="360"/>
              <w:rPr>
                <w:sz w:val="24"/>
                <w:szCs w:val="24"/>
              </w:rPr>
            </w:pPr>
            <w:hyperlink r:id="rId28">
              <w:r w:rsidDel="00000000" w:rsidR="00000000" w:rsidRPr="00000000">
                <w:rPr>
                  <w:color w:val="1155cc"/>
                  <w:sz w:val="24"/>
                  <w:szCs w:val="24"/>
                  <w:u w:val="single"/>
                  <w:rtl w:val="0"/>
                </w:rPr>
                <w:t xml:space="preserve">http://www.teacherspayteachers.com/Product/Daily-Planet-Report-375857?st=cb5ad8943df13d7cb308527245ce</w:t>
              </w:r>
            </w:hyperlink>
            <w:r w:rsidDel="00000000" w:rsidR="00000000" w:rsidRPr="00000000">
              <w:rPr>
                <w:rtl w:val="0"/>
              </w:rPr>
            </w:r>
          </w:p>
          <w:p w:rsidR="00000000" w:rsidDel="00000000" w:rsidP="00000000" w:rsidRDefault="00000000" w:rsidRPr="00000000" w14:paraId="0000013B">
            <w:pPr>
              <w:numPr>
                <w:ilvl w:val="0"/>
                <w:numId w:val="16"/>
              </w:numPr>
              <w:ind w:left="720" w:hanging="360"/>
              <w:rPr>
                <w:sz w:val="24"/>
                <w:szCs w:val="24"/>
              </w:rPr>
            </w:pPr>
            <w:hyperlink r:id="rId29">
              <w:r w:rsidDel="00000000" w:rsidR="00000000" w:rsidRPr="00000000">
                <w:rPr>
                  <w:color w:val="1155cc"/>
                  <w:sz w:val="24"/>
                  <w:szCs w:val="24"/>
                  <w:u w:val="single"/>
                  <w:rtl w:val="0"/>
                </w:rPr>
                <w:t xml:space="preserve">https://youtu.be/f592IgRzq2E</w:t>
              </w:r>
            </w:hyperlink>
            <w:r w:rsidDel="00000000" w:rsidR="00000000" w:rsidRPr="00000000">
              <w:rPr>
                <w:rtl w:val="0"/>
              </w:rPr>
            </w:r>
          </w:p>
          <w:p w:rsidR="00000000" w:rsidDel="00000000" w:rsidP="00000000" w:rsidRDefault="00000000" w:rsidRPr="00000000" w14:paraId="0000013C">
            <w:pPr>
              <w:numPr>
                <w:ilvl w:val="0"/>
                <w:numId w:val="16"/>
              </w:numPr>
              <w:ind w:left="720" w:hanging="360"/>
              <w:rPr>
                <w:b w:val="1"/>
                <w:sz w:val="28"/>
                <w:szCs w:val="28"/>
              </w:rPr>
            </w:pPr>
            <w:hyperlink r:id="rId30">
              <w:r w:rsidDel="00000000" w:rsidR="00000000" w:rsidRPr="00000000">
                <w:rPr>
                  <w:color w:val="1155cc"/>
                  <w:sz w:val="24"/>
                  <w:szCs w:val="24"/>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13D">
            <w:pPr>
              <w:numPr>
                <w:ilvl w:val="0"/>
                <w:numId w:val="16"/>
              </w:numPr>
              <w:ind w:left="720" w:hanging="360"/>
              <w:rPr>
                <w:sz w:val="28"/>
                <w:szCs w:val="28"/>
              </w:rPr>
            </w:pPr>
            <w:r w:rsidDel="00000000" w:rsidR="00000000" w:rsidRPr="00000000">
              <w:rPr>
                <w:sz w:val="28"/>
                <w:szCs w:val="28"/>
                <w:rtl w:val="0"/>
              </w:rPr>
              <w:t xml:space="preserve">Art supplies</w:t>
            </w:r>
          </w:p>
          <w:p w:rsidR="00000000" w:rsidDel="00000000" w:rsidP="00000000" w:rsidRDefault="00000000" w:rsidRPr="00000000" w14:paraId="0000013E">
            <w:pPr>
              <w:ind w:left="720" w:firstLine="0"/>
              <w:rPr>
                <w:b w:val="1"/>
                <w:sz w:val="28"/>
                <w:szCs w:val="28"/>
              </w:rPr>
            </w:pPr>
            <w:r w:rsidDel="00000000" w:rsidR="00000000" w:rsidRPr="00000000">
              <w:rPr>
                <w:rtl w:val="0"/>
              </w:rPr>
            </w:r>
          </w:p>
        </w:tc>
      </w:tr>
      <w:tr>
        <w:trPr>
          <w:cantSplit w:val="1"/>
          <w:trHeight w:val="441" w:hRule="atLeast"/>
          <w:tblHeader w:val="0"/>
        </w:trPr>
        <w:tc>
          <w:tcPr>
            <w:tcBorders>
              <w:bottom w:color="000000" w:space="0" w:sz="4" w:val="single"/>
            </w:tcBorders>
            <w:shd w:fill="bfbfbf" w:val="clear"/>
          </w:tcPr>
          <w:p w:rsidR="00000000" w:rsidDel="00000000" w:rsidP="00000000" w:rsidRDefault="00000000" w:rsidRPr="00000000" w14:paraId="00000145">
            <w:pPr>
              <w:rPr>
                <w:b w:val="1"/>
                <w:sz w:val="28"/>
                <w:szCs w:val="28"/>
              </w:rPr>
            </w:pPr>
            <w:r w:rsidDel="00000000" w:rsidR="00000000" w:rsidRPr="00000000">
              <w:rPr>
                <w:rtl w:val="0"/>
              </w:rPr>
            </w:r>
          </w:p>
        </w:tc>
        <w:tc>
          <w:tcPr>
            <w:gridSpan w:val="7"/>
            <w:tcBorders>
              <w:bottom w:color="000000" w:space="0" w:sz="4" w:val="single"/>
            </w:tcBorders>
            <w:shd w:fill="bfbfbf" w:val="clear"/>
            <w:vAlign w:val="center"/>
          </w:tcPr>
          <w:p w:rsidR="00000000" w:rsidDel="00000000" w:rsidP="00000000" w:rsidRDefault="00000000" w:rsidRPr="00000000" w14:paraId="00000146">
            <w:pPr>
              <w:rPr>
                <w:b w:val="1"/>
                <w:sz w:val="28"/>
                <w:szCs w:val="28"/>
              </w:rPr>
            </w:pPr>
            <w:r w:rsidDel="00000000" w:rsidR="00000000" w:rsidRPr="00000000">
              <w:rPr>
                <w:b w:val="1"/>
                <w:sz w:val="28"/>
                <w:szCs w:val="28"/>
                <w:rtl w:val="0"/>
              </w:rPr>
              <w:t xml:space="preserve">Interdisciplinary connections: </w:t>
            </w:r>
          </w:p>
          <w:p w:rsidR="00000000" w:rsidDel="00000000" w:rsidP="00000000" w:rsidRDefault="00000000" w:rsidRPr="00000000" w14:paraId="00000147">
            <w:pPr>
              <w:rPr>
                <w:sz w:val="24"/>
                <w:szCs w:val="24"/>
              </w:rPr>
            </w:pPr>
            <w:r w:rsidDel="00000000" w:rsidR="00000000" w:rsidRPr="00000000">
              <w:rPr>
                <w:sz w:val="24"/>
                <w:szCs w:val="24"/>
                <w:rtl w:val="0"/>
              </w:rPr>
              <w:t xml:space="preserve">(e.g. How did you weave ELA, Social Studies, Science, Math, Fine Arts, and/or ADST together in this instructional sequence?)</w:t>
            </w:r>
          </w:p>
        </w:tc>
      </w:tr>
      <w:tr>
        <w:trPr>
          <w:cantSplit w:val="1"/>
          <w:trHeight w:val="441" w:hRule="atLeast"/>
          <w:tblHeader w:val="0"/>
        </w:trPr>
        <w:tc>
          <w:tcPr>
            <w:shd w:fill="ffffff" w:val="clear"/>
          </w:tcPr>
          <w:p w:rsidR="00000000" w:rsidDel="00000000" w:rsidP="00000000" w:rsidRDefault="00000000" w:rsidRPr="00000000" w14:paraId="0000014E">
            <w:pPr>
              <w:rPr>
                <w:b w:val="1"/>
                <w:sz w:val="28"/>
                <w:szCs w:val="28"/>
              </w:rPr>
            </w:pPr>
            <w:r w:rsidDel="00000000" w:rsidR="00000000" w:rsidRPr="00000000">
              <w:rPr>
                <w:rtl w:val="0"/>
              </w:rPr>
            </w:r>
          </w:p>
        </w:tc>
        <w:tc>
          <w:tcPr>
            <w:gridSpan w:val="7"/>
            <w:shd w:fill="ffffff" w:val="clear"/>
            <w:vAlign w:val="center"/>
          </w:tcPr>
          <w:p w:rsidR="00000000" w:rsidDel="00000000" w:rsidP="00000000" w:rsidRDefault="00000000" w:rsidRPr="00000000" w14:paraId="0000014F">
            <w:pPr>
              <w:rPr>
                <w:b w:val="1"/>
                <w:sz w:val="28"/>
                <w:szCs w:val="28"/>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sz w:val="24"/>
                <w:szCs w:val="24"/>
                <w:rtl w:val="0"/>
              </w:rPr>
              <w:t xml:space="preserve">Students are encouraged to use their understanding about the solar system to make connections with other subjects. They can demonstrate their knowledge through an art project, drawing, making a poster, or a craft project to showcase the solar system. They can compare the distances among planets and the sun, which involves using math knowledge.</w:t>
            </w:r>
          </w:p>
          <w:p w:rsidR="00000000" w:rsidDel="00000000" w:rsidP="00000000" w:rsidRDefault="00000000" w:rsidRPr="00000000" w14:paraId="00000151">
            <w:pPr>
              <w:rPr>
                <w:b w:val="1"/>
                <w:sz w:val="28"/>
                <w:szCs w:val="28"/>
              </w:rPr>
            </w:pPr>
            <w:r w:rsidDel="00000000" w:rsidR="00000000" w:rsidRPr="00000000">
              <w:rPr>
                <w:rtl w:val="0"/>
              </w:rPr>
            </w:r>
          </w:p>
          <w:p w:rsidR="00000000" w:rsidDel="00000000" w:rsidP="00000000" w:rsidRDefault="00000000" w:rsidRPr="00000000" w14:paraId="00000152">
            <w:pPr>
              <w:rPr>
                <w:b w:val="1"/>
                <w:sz w:val="28"/>
                <w:szCs w:val="28"/>
              </w:rPr>
            </w:pPr>
            <w:r w:rsidDel="00000000" w:rsidR="00000000" w:rsidRPr="00000000">
              <w:rPr>
                <w:rtl w:val="0"/>
              </w:rPr>
            </w:r>
          </w:p>
        </w:tc>
      </w:tr>
      <w:tr>
        <w:trPr>
          <w:cantSplit w:val="1"/>
          <w:trHeight w:val="441" w:hRule="atLeast"/>
          <w:tblHeader w:val="0"/>
        </w:trPr>
        <w:tc>
          <w:tcPr>
            <w:shd w:fill="bfbfbf" w:val="clear"/>
          </w:tcPr>
          <w:p w:rsidR="00000000" w:rsidDel="00000000" w:rsidP="00000000" w:rsidRDefault="00000000" w:rsidRPr="00000000" w14:paraId="00000159">
            <w:pPr>
              <w:rPr>
                <w:b w:val="1"/>
                <w:sz w:val="24"/>
                <w:szCs w:val="24"/>
              </w:rPr>
            </w:pPr>
            <w:r w:rsidDel="00000000" w:rsidR="00000000" w:rsidRPr="00000000">
              <w:rPr>
                <w:rtl w:val="0"/>
              </w:rPr>
            </w:r>
          </w:p>
        </w:tc>
        <w:tc>
          <w:tcPr>
            <w:gridSpan w:val="7"/>
            <w:shd w:fill="bfbfbf" w:val="clear"/>
            <w:vAlign w:val="center"/>
          </w:tcPr>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Reflection</w:t>
            </w:r>
          </w:p>
        </w:tc>
      </w:tr>
      <w:tr>
        <w:trPr>
          <w:cantSplit w:val="1"/>
          <w:trHeight w:val="1440" w:hRule="atLeast"/>
          <w:tblHeader w:val="0"/>
        </w:trPr>
        <w:tc>
          <w:tcPr>
            <w:tcBorders>
              <w:bottom w:color="000000" w:space="0" w:sz="4" w:val="single"/>
            </w:tcBorders>
            <w:shd w:fill="ffffff" w:val="clear"/>
          </w:tcPr>
          <w:p w:rsidR="00000000" w:rsidDel="00000000" w:rsidP="00000000" w:rsidRDefault="00000000" w:rsidRPr="00000000" w14:paraId="00000161">
            <w:pPr>
              <w:rPr>
                <w:b w:val="1"/>
                <w:sz w:val="24"/>
                <w:szCs w:val="24"/>
              </w:rPr>
            </w:pPr>
            <w:r w:rsidDel="00000000" w:rsidR="00000000" w:rsidRPr="00000000">
              <w:rPr>
                <w:rtl w:val="0"/>
              </w:rPr>
            </w:r>
          </w:p>
        </w:tc>
        <w:tc>
          <w:tcPr>
            <w:gridSpan w:val="7"/>
            <w:tcBorders>
              <w:bottom w:color="000000" w:space="0" w:sz="4" w:val="single"/>
            </w:tcBorders>
            <w:shd w:fill="ffffff" w:val="clear"/>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How did the unit go? How do I know?</w:t>
            </w:r>
          </w:p>
          <w:p w:rsidR="00000000" w:rsidDel="00000000" w:rsidP="00000000" w:rsidRDefault="00000000" w:rsidRPr="00000000" w14:paraId="00000163">
            <w:pPr>
              <w:rPr>
                <w:b w:val="1"/>
                <w:sz w:val="24"/>
                <w:szCs w:val="24"/>
              </w:rPr>
            </w:pPr>
            <w:r w:rsidDel="00000000" w:rsidR="00000000" w:rsidRPr="00000000">
              <w:rPr>
                <w:rtl w:val="0"/>
              </w:rPr>
            </w:r>
          </w:p>
        </w:tc>
      </w:tr>
      <w:tr>
        <w:trPr>
          <w:cantSplit w:val="1"/>
          <w:trHeight w:val="120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16A">
            <w:pPr>
              <w:rPr>
                <w:b w:val="1"/>
                <w:sz w:val="24"/>
                <w:szCs w:val="24"/>
              </w:rPr>
            </w:pPr>
            <w:r w:rsidDel="00000000" w:rsidR="00000000" w:rsidRPr="00000000">
              <w:rPr>
                <w:rtl w:val="0"/>
              </w:rPr>
            </w:r>
          </w:p>
        </w:tc>
        <w:tc>
          <w:tcPr>
            <w:gridSpan w:val="7"/>
            <w:tcBorders>
              <w:top w:color="000000" w:space="0" w:sz="4" w:val="single"/>
              <w:bottom w:color="000000" w:space="0" w:sz="4" w:val="single"/>
            </w:tcBorders>
            <w:shd w:fill="ffffff" w:val="clear"/>
          </w:tcPr>
          <w:p w:rsidR="00000000" w:rsidDel="00000000" w:rsidP="00000000" w:rsidRDefault="00000000" w:rsidRPr="00000000" w14:paraId="0000016B">
            <w:pPr>
              <w:rPr>
                <w:b w:val="1"/>
                <w:sz w:val="24"/>
                <w:szCs w:val="24"/>
              </w:rPr>
            </w:pPr>
            <w:r w:rsidDel="00000000" w:rsidR="00000000" w:rsidRPr="00000000">
              <w:rPr>
                <w:b w:val="1"/>
                <w:sz w:val="24"/>
                <w:szCs w:val="24"/>
                <w:rtl w:val="0"/>
              </w:rPr>
              <w:t xml:space="preserve">Where to next?</w:t>
            </w:r>
          </w:p>
        </w:tc>
      </w:tr>
    </w:tbl>
    <w:p w:rsidR="00000000" w:rsidDel="00000000" w:rsidP="00000000" w:rsidRDefault="00000000" w:rsidRPr="00000000" w14:paraId="00000172">
      <w:pPr>
        <w:spacing w:after="0" w:lineRule="auto"/>
        <w:rPr/>
      </w:pPr>
      <w:r w:rsidDel="00000000" w:rsidR="00000000" w:rsidRPr="00000000">
        <w:rPr>
          <w:rtl w:val="0"/>
        </w:rPr>
      </w:r>
    </w:p>
    <w:p w:rsidR="00000000" w:rsidDel="00000000" w:rsidP="00000000" w:rsidRDefault="00000000" w:rsidRPr="00000000" w14:paraId="00000173">
      <w:pPr>
        <w:spacing w:after="0" w:lineRule="auto"/>
        <w:jc w:val="center"/>
        <w:rPr>
          <w:b w:val="1"/>
          <w:sz w:val="32"/>
          <w:szCs w:val="32"/>
          <w:u w:val="single"/>
        </w:rPr>
      </w:pPr>
      <w:r w:rsidDel="00000000" w:rsidR="00000000" w:rsidRPr="00000000">
        <w:rPr>
          <w:b w:val="1"/>
          <w:sz w:val="32"/>
          <w:szCs w:val="32"/>
          <w:u w:val="single"/>
          <w:rtl w:val="0"/>
        </w:rPr>
        <w:t xml:space="preserve">Solar System Notes</w:t>
      </w:r>
    </w:p>
    <w:p w:rsidR="00000000" w:rsidDel="00000000" w:rsidP="00000000" w:rsidRDefault="00000000" w:rsidRPr="00000000" w14:paraId="00000174">
      <w:pPr>
        <w:spacing w:after="0" w:lineRule="auto"/>
        <w:rPr/>
      </w:pPr>
      <w:r w:rsidDel="00000000" w:rsidR="00000000" w:rsidRPr="00000000">
        <w:rPr>
          <w:rtl w:val="0"/>
        </w:rPr>
        <w:t xml:space="preserve"> </w:t>
      </w:r>
    </w:p>
    <w:p w:rsidR="00000000" w:rsidDel="00000000" w:rsidP="00000000" w:rsidRDefault="00000000" w:rsidRPr="00000000" w14:paraId="00000175">
      <w:pPr>
        <w:spacing w:after="0" w:lineRule="auto"/>
        <w:rPr/>
      </w:pPr>
      <w:r w:rsidDel="00000000" w:rsidR="00000000" w:rsidRPr="00000000">
        <w:rPr>
          <w:rtl w:val="0"/>
        </w:rPr>
        <w:t xml:space="preserve">Our Solar system is one of over __500__ in the Milky Way galaxy. </w:t>
      </w:r>
    </w:p>
    <w:p w:rsidR="00000000" w:rsidDel="00000000" w:rsidP="00000000" w:rsidRDefault="00000000" w:rsidRPr="00000000" w14:paraId="00000176">
      <w:pPr>
        <w:spacing w:after="0" w:lineRule="auto"/>
        <w:rPr/>
      </w:pPr>
      <w:r w:rsidDel="00000000" w:rsidR="00000000" w:rsidRPr="00000000">
        <w:rPr>
          <w:rtl w:val="0"/>
        </w:rPr>
        <w:t xml:space="preserve"> </w:t>
      </w:r>
    </w:p>
    <w:p w:rsidR="00000000" w:rsidDel="00000000" w:rsidP="00000000" w:rsidRDefault="00000000" w:rsidRPr="00000000" w14:paraId="00000177">
      <w:pPr>
        <w:spacing w:after="0" w:lineRule="auto"/>
        <w:rPr/>
      </w:pPr>
      <w:r w:rsidDel="00000000" w:rsidR="00000000" w:rsidRPr="00000000">
        <w:rPr>
          <w:rtl w:val="0"/>
        </w:rPr>
        <w:t xml:space="preserve">Our solar system came into being about ____4.5 billion ___ years ago. </w:t>
      </w:r>
    </w:p>
    <w:p w:rsidR="00000000" w:rsidDel="00000000" w:rsidP="00000000" w:rsidRDefault="00000000" w:rsidRPr="00000000" w14:paraId="00000178">
      <w:pPr>
        <w:spacing w:after="0" w:lineRule="auto"/>
        <w:rPr/>
      </w:pPr>
      <w:r w:rsidDel="00000000" w:rsidR="00000000" w:rsidRPr="00000000">
        <w:rPr>
          <w:rtl w:val="0"/>
        </w:rPr>
        <w:t xml:space="preserve"> </w:t>
      </w:r>
    </w:p>
    <w:p w:rsidR="00000000" w:rsidDel="00000000" w:rsidP="00000000" w:rsidRDefault="00000000" w:rsidRPr="00000000" w14:paraId="00000179">
      <w:pPr>
        <w:spacing w:after="0" w:lineRule="auto"/>
        <w:rPr/>
      </w:pPr>
      <w:r w:rsidDel="00000000" w:rsidR="00000000" w:rsidRPr="00000000">
        <w:rPr>
          <w:rtl w:val="0"/>
        </w:rPr>
        <w:t xml:space="preserve">Revolving around the sun are ___8____ planets which are divided into two Categories __Terrestrial___ and ___Jovian____</w:t>
      </w:r>
    </w:p>
    <w:p w:rsidR="00000000" w:rsidDel="00000000" w:rsidP="00000000" w:rsidRDefault="00000000" w:rsidRPr="00000000" w14:paraId="0000017A">
      <w:pPr>
        <w:spacing w:after="0" w:lineRule="auto"/>
        <w:rPr/>
      </w:pPr>
      <w:r w:rsidDel="00000000" w:rsidR="00000000" w:rsidRPr="00000000">
        <w:rPr>
          <w:rtl w:val="0"/>
        </w:rPr>
        <w:t xml:space="preserve"> </w:t>
      </w:r>
    </w:p>
    <w:p w:rsidR="00000000" w:rsidDel="00000000" w:rsidP="00000000" w:rsidRDefault="00000000" w:rsidRPr="00000000" w14:paraId="0000017B">
      <w:pPr>
        <w:spacing w:after="0" w:lineRule="auto"/>
        <w:rPr/>
      </w:pPr>
      <w:r w:rsidDel="00000000" w:rsidR="00000000" w:rsidRPr="00000000">
        <w:rPr>
          <w:rtl w:val="0"/>
        </w:rPr>
        <w:t xml:space="preserve">Terrestrial Planets: Mercury, Venus, Earth and __Mars___.</w:t>
      </w:r>
    </w:p>
    <w:p w:rsidR="00000000" w:rsidDel="00000000" w:rsidP="00000000" w:rsidRDefault="00000000" w:rsidRPr="00000000" w14:paraId="0000017C">
      <w:pPr>
        <w:spacing w:after="0" w:lineRule="auto"/>
        <w:rPr/>
      </w:pPr>
      <w:r w:rsidDel="00000000" w:rsidR="00000000" w:rsidRPr="00000000">
        <w:rPr>
          <w:rtl w:val="0"/>
        </w:rPr>
        <w:t xml:space="preserve"> </w:t>
      </w:r>
    </w:p>
    <w:p w:rsidR="00000000" w:rsidDel="00000000" w:rsidP="00000000" w:rsidRDefault="00000000" w:rsidRPr="00000000" w14:paraId="0000017D">
      <w:pPr>
        <w:spacing w:after="0" w:lineRule="auto"/>
        <w:rPr/>
      </w:pPr>
      <w:r w:rsidDel="00000000" w:rsidR="00000000" w:rsidRPr="00000000">
        <w:rPr>
          <w:rtl w:val="0"/>
        </w:rPr>
        <w:t xml:space="preserve">Terrestrial planets are primarily made of ___Rocky____ Material and have solid surfaces with no ring systems. They have very few or no __Moons__ or are relatively small.</w:t>
      </w:r>
    </w:p>
    <w:p w:rsidR="00000000" w:rsidDel="00000000" w:rsidP="00000000" w:rsidRDefault="00000000" w:rsidRPr="00000000" w14:paraId="0000017E">
      <w:pPr>
        <w:spacing w:after="0" w:lineRule="auto"/>
        <w:rPr/>
      </w:pPr>
      <w:r w:rsidDel="00000000" w:rsidR="00000000" w:rsidRPr="00000000">
        <w:rPr>
          <w:rtl w:val="0"/>
        </w:rPr>
        <w:t xml:space="preserve"> </w:t>
      </w:r>
    </w:p>
    <w:p w:rsidR="00000000" w:rsidDel="00000000" w:rsidP="00000000" w:rsidRDefault="00000000" w:rsidRPr="00000000" w14:paraId="0000017F">
      <w:pPr>
        <w:spacing w:after="0" w:lineRule="auto"/>
        <w:rPr>
          <w:b w:val="1"/>
          <w:u w:val="single"/>
        </w:rPr>
      </w:pPr>
      <w:r w:rsidDel="00000000" w:rsidR="00000000" w:rsidRPr="00000000">
        <w:rPr>
          <w:b w:val="1"/>
          <w:u w:val="single"/>
          <w:rtl w:val="0"/>
        </w:rPr>
        <w:t xml:space="preserve">TERRESTRIAL PLANETS </w:t>
      </w:r>
    </w:p>
    <w:p w:rsidR="00000000" w:rsidDel="00000000" w:rsidP="00000000" w:rsidRDefault="00000000" w:rsidRPr="00000000" w14:paraId="00000180">
      <w:pPr>
        <w:spacing w:after="0" w:lineRule="auto"/>
        <w:rPr/>
      </w:pPr>
      <w:r w:rsidDel="00000000" w:rsidR="00000000" w:rsidRPr="00000000">
        <w:rPr>
          <w:rtl w:val="0"/>
        </w:rPr>
        <w:t xml:space="preserve">Mercury: Closest to the _sun__  which has the shortest orbit. </w:t>
      </w:r>
    </w:p>
    <w:p w:rsidR="00000000" w:rsidDel="00000000" w:rsidP="00000000" w:rsidRDefault="00000000" w:rsidRPr="00000000" w14:paraId="00000181">
      <w:pPr>
        <w:spacing w:after="0" w:lineRule="auto"/>
        <w:rPr/>
      </w:pPr>
      <w:r w:rsidDel="00000000" w:rsidR="00000000" w:rsidRPr="00000000">
        <w:rPr>
          <w:rtl w:val="0"/>
        </w:rPr>
        <w:t xml:space="preserve">Venus: the hottest planet with an atmosphere of carbon dioxide and __lava___ flows.</w:t>
      </w:r>
    </w:p>
    <w:p w:rsidR="00000000" w:rsidDel="00000000" w:rsidP="00000000" w:rsidRDefault="00000000" w:rsidRPr="00000000" w14:paraId="00000182">
      <w:pPr>
        <w:spacing w:after="0" w:lineRule="auto"/>
        <w:rPr/>
      </w:pPr>
      <w:r w:rsidDel="00000000" w:rsidR="00000000" w:rsidRPr="00000000">
        <w:rPr>
          <w:rtl w:val="0"/>
        </w:rPr>
        <w:t xml:space="preserve">Earth: Water systems help create the only known environment able to sustain _life__.</w:t>
      </w:r>
    </w:p>
    <w:p w:rsidR="00000000" w:rsidDel="00000000" w:rsidP="00000000" w:rsidRDefault="00000000" w:rsidRPr="00000000" w14:paraId="00000183">
      <w:pPr>
        <w:spacing w:after="0" w:lineRule="auto"/>
        <w:rPr/>
      </w:pPr>
      <w:r w:rsidDel="00000000" w:rsidR="00000000" w:rsidRPr="00000000">
        <w:rPr>
          <w:rtl w:val="0"/>
        </w:rPr>
        <w:t xml:space="preserve"> Mars: May have also supported life about 3.7 billion years ago, when the planet had a watery surface and ___moist___ atmosphere. </w:t>
      </w:r>
    </w:p>
    <w:p w:rsidR="00000000" w:rsidDel="00000000" w:rsidP="00000000" w:rsidRDefault="00000000" w:rsidRPr="00000000" w14:paraId="00000184">
      <w:pPr>
        <w:spacing w:after="0" w:lineRule="auto"/>
        <w:rPr/>
      </w:pPr>
      <w:r w:rsidDel="00000000" w:rsidR="00000000" w:rsidRPr="00000000">
        <w:rPr>
          <w:rtl w:val="0"/>
        </w:rPr>
        <w:t xml:space="preserve"> </w:t>
      </w:r>
    </w:p>
    <w:p w:rsidR="00000000" w:rsidDel="00000000" w:rsidP="00000000" w:rsidRDefault="00000000" w:rsidRPr="00000000" w14:paraId="00000185">
      <w:pPr>
        <w:spacing w:after="0" w:lineRule="auto"/>
        <w:rPr>
          <w:b w:val="1"/>
          <w:u w:val="single"/>
        </w:rPr>
      </w:pPr>
      <w:r w:rsidDel="00000000" w:rsidR="00000000" w:rsidRPr="00000000">
        <w:rPr>
          <w:b w:val="1"/>
          <w:u w:val="single"/>
          <w:rtl w:val="0"/>
        </w:rPr>
        <w:t xml:space="preserve">JOVIAN PLANETS</w:t>
      </w:r>
    </w:p>
    <w:p w:rsidR="00000000" w:rsidDel="00000000" w:rsidP="00000000" w:rsidRDefault="00000000" w:rsidRPr="00000000" w14:paraId="00000186">
      <w:pPr>
        <w:spacing w:after="0" w:lineRule="auto"/>
        <w:rPr/>
      </w:pPr>
      <w:r w:rsidDel="00000000" w:rsidR="00000000" w:rsidRPr="00000000">
        <w:rPr>
          <w:rtl w:val="0"/>
        </w:rPr>
        <w:t xml:space="preserve">Jupiter and Saturn are __Gas___ Giants made mostly of helium and hydrogen.</w:t>
      </w:r>
    </w:p>
    <w:p w:rsidR="00000000" w:rsidDel="00000000" w:rsidP="00000000" w:rsidRDefault="00000000" w:rsidRPr="00000000" w14:paraId="00000187">
      <w:pPr>
        <w:spacing w:after="0" w:lineRule="auto"/>
        <w:rPr/>
      </w:pPr>
      <w:r w:rsidDel="00000000" w:rsidR="00000000" w:rsidRPr="00000000">
        <w:rPr>
          <w:rtl w:val="0"/>
        </w:rPr>
        <w:t xml:space="preserve">Uranus and Neptune are __Ice__ giants which contain rock, ice and a mixture of water, methane, and ammonia.</w:t>
      </w:r>
    </w:p>
    <w:p w:rsidR="00000000" w:rsidDel="00000000" w:rsidP="00000000" w:rsidRDefault="00000000" w:rsidRPr="00000000" w14:paraId="00000188">
      <w:pPr>
        <w:spacing w:after="0" w:lineRule="auto"/>
        <w:rPr/>
      </w:pPr>
      <w:r w:rsidDel="00000000" w:rsidR="00000000" w:rsidRPr="00000000">
        <w:rPr>
          <w:rtl w:val="0"/>
        </w:rPr>
        <w:t xml:space="preserve"> </w:t>
      </w:r>
    </w:p>
    <w:p w:rsidR="00000000" w:rsidDel="00000000" w:rsidP="00000000" w:rsidRDefault="00000000" w:rsidRPr="00000000" w14:paraId="00000189">
      <w:pPr>
        <w:spacing w:after="0" w:lineRule="auto"/>
        <w:rPr/>
      </w:pPr>
      <w:r w:rsidDel="00000000" w:rsidR="00000000" w:rsidRPr="00000000">
        <w:rPr>
          <w:rtl w:val="0"/>
        </w:rPr>
        <w:t xml:space="preserve">All four planets have multiple __moons_ , support ring systems, have no solid surface and are immense in size. </w:t>
      </w:r>
    </w:p>
    <w:p w:rsidR="00000000" w:rsidDel="00000000" w:rsidP="00000000" w:rsidRDefault="00000000" w:rsidRPr="00000000" w14:paraId="0000018A">
      <w:pPr>
        <w:spacing w:after="0" w:lineRule="auto"/>
        <w:rPr/>
      </w:pPr>
      <w:r w:rsidDel="00000000" w:rsidR="00000000" w:rsidRPr="00000000">
        <w:rPr>
          <w:rtl w:val="0"/>
        </w:rPr>
        <w:t xml:space="preserve"> </w:t>
      </w:r>
    </w:p>
    <w:p w:rsidR="00000000" w:rsidDel="00000000" w:rsidP="00000000" w:rsidRDefault="00000000" w:rsidRPr="00000000" w14:paraId="0000018B">
      <w:pPr>
        <w:spacing w:after="0" w:lineRule="auto"/>
        <w:rPr/>
      </w:pPr>
      <w:r w:rsidDel="00000000" w:rsidR="00000000" w:rsidRPr="00000000">
        <w:rPr>
          <w:rtl w:val="0"/>
        </w:rPr>
        <w:t xml:space="preserve">Jupiter: is the largest planet in our solar system.</w:t>
      </w:r>
    </w:p>
    <w:p w:rsidR="00000000" w:rsidDel="00000000" w:rsidP="00000000" w:rsidRDefault="00000000" w:rsidRPr="00000000" w14:paraId="0000018C">
      <w:pPr>
        <w:spacing w:after="0" w:lineRule="auto"/>
        <w:rPr/>
      </w:pPr>
      <w:r w:rsidDel="00000000" w:rsidR="00000000" w:rsidRPr="00000000">
        <w:rPr>
          <w:rtl w:val="0"/>
        </w:rPr>
        <w:t xml:space="preserve">Saturn: __second__ largest in the solar system with large rings. </w:t>
      </w:r>
    </w:p>
    <w:p w:rsidR="00000000" w:rsidDel="00000000" w:rsidP="00000000" w:rsidRDefault="00000000" w:rsidRPr="00000000" w14:paraId="0000018D">
      <w:pPr>
        <w:spacing w:after="0" w:lineRule="auto"/>
        <w:rPr/>
      </w:pPr>
      <w:r w:rsidDel="00000000" w:rsidR="00000000" w:rsidRPr="00000000">
        <w:rPr>
          <w:rtl w:val="0"/>
        </w:rPr>
        <w:t xml:space="preserve"> Uranus: an ice giant which rotates on its __side__.</w:t>
      </w:r>
    </w:p>
    <w:p w:rsidR="00000000" w:rsidDel="00000000" w:rsidP="00000000" w:rsidRDefault="00000000" w:rsidRPr="00000000" w14:paraId="0000018E">
      <w:pPr>
        <w:spacing w:after="0" w:lineRule="auto"/>
        <w:rPr/>
      </w:pPr>
      <w:r w:rsidDel="00000000" w:rsidR="00000000" w:rsidRPr="00000000">
        <w:rPr>
          <w:rtl w:val="0"/>
        </w:rPr>
        <w:t xml:space="preserve">Neptune: the outermost planet in the solar system and the coldest. </w:t>
      </w:r>
    </w:p>
    <w:p w:rsidR="00000000" w:rsidDel="00000000" w:rsidP="00000000" w:rsidRDefault="00000000" w:rsidRPr="00000000" w14:paraId="0000018F">
      <w:pPr>
        <w:spacing w:after="0" w:lineRule="auto"/>
        <w:rPr/>
      </w:pPr>
      <w:r w:rsidDel="00000000" w:rsidR="00000000" w:rsidRPr="00000000">
        <w:rPr>
          <w:rtl w:val="0"/>
        </w:rPr>
        <w:t xml:space="preserve"> </w:t>
      </w:r>
    </w:p>
    <w:p w:rsidR="00000000" w:rsidDel="00000000" w:rsidP="00000000" w:rsidRDefault="00000000" w:rsidRPr="00000000" w14:paraId="00000190">
      <w:pPr>
        <w:spacing w:after="0" w:lineRule="auto"/>
        <w:rPr/>
      </w:pPr>
      <w:r w:rsidDel="00000000" w:rsidR="00000000" w:rsidRPr="00000000">
        <w:rPr>
          <w:rtl w:val="0"/>
        </w:rPr>
        <w:t xml:space="preserve">The Asteroid __belt_ orbits the planets. It is a flat disc of rocky objects from dust particles to the largest object: Ceres.</w:t>
      </w:r>
    </w:p>
    <w:p w:rsidR="00000000" w:rsidDel="00000000" w:rsidP="00000000" w:rsidRDefault="00000000" w:rsidRPr="00000000" w14:paraId="00000191">
      <w:pPr>
        <w:spacing w:after="0" w:lineRule="auto"/>
        <w:rPr/>
      </w:pPr>
      <w:r w:rsidDel="00000000" w:rsidR="00000000" w:rsidRPr="00000000">
        <w:rPr>
          <w:rtl w:val="0"/>
        </w:rPr>
      </w:r>
    </w:p>
    <w:p w:rsidR="00000000" w:rsidDel="00000000" w:rsidP="00000000" w:rsidRDefault="00000000" w:rsidRPr="00000000" w14:paraId="0000019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ind w:left="360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Five multiple-choice questions about the eight planets in the solar system</w:t>
      </w:r>
    </w:p>
    <w:p w:rsidR="00000000" w:rsidDel="00000000" w:rsidP="00000000" w:rsidRDefault="00000000" w:rsidRPr="00000000" w14:paraId="00000193">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Which of the following lists the eight planets in our solar system in order from the closest to the farthest from the Sun?</w:t>
      </w:r>
    </w:p>
    <w:p w:rsidR="00000000" w:rsidDel="00000000" w:rsidP="00000000" w:rsidRDefault="00000000" w:rsidRPr="00000000" w14:paraId="0000019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9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Venus, Earth, Mars, Jupiter, Saturn, Uranus, Neptune, Mercury</w:t>
      </w:r>
    </w:p>
    <w:p w:rsidR="00000000" w:rsidDel="00000000" w:rsidP="00000000" w:rsidRDefault="00000000" w:rsidRPr="00000000" w14:paraId="0000019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Earth, Mars, Mercury, Venus, Jupiter, Saturn, Uranus, Neptune</w:t>
      </w:r>
    </w:p>
    <w:p w:rsidR="00000000" w:rsidDel="00000000" w:rsidP="00000000" w:rsidRDefault="00000000" w:rsidRPr="00000000" w14:paraId="00000197">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 Saturn, Uranus, Neptune, Mars, Earth, Venus, Mercury</w:t>
      </w:r>
    </w:p>
    <w:p w:rsidR="00000000" w:rsidDel="00000000" w:rsidP="00000000" w:rsidRDefault="00000000" w:rsidRPr="00000000" w14:paraId="00000198">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is known as the "Red Planet"?</w:t>
      </w:r>
    </w:p>
    <w:p w:rsidR="00000000" w:rsidDel="00000000" w:rsidP="00000000" w:rsidRDefault="00000000" w:rsidRPr="00000000" w14:paraId="0000019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Jupiter</w:t>
      </w:r>
    </w:p>
    <w:p w:rsidR="00000000" w:rsidDel="00000000" w:rsidP="00000000" w:rsidRDefault="00000000" w:rsidRPr="00000000" w14:paraId="0000019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9C">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Venus</w:t>
      </w:r>
    </w:p>
    <w:p w:rsidR="00000000" w:rsidDel="00000000" w:rsidP="00000000" w:rsidRDefault="00000000" w:rsidRPr="00000000" w14:paraId="0000019D">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is the largest planet in our solar system?</w:t>
      </w:r>
    </w:p>
    <w:p w:rsidR="00000000" w:rsidDel="00000000" w:rsidP="00000000" w:rsidRDefault="00000000" w:rsidRPr="00000000" w14:paraId="0000019E">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Earth</w:t>
      </w:r>
    </w:p>
    <w:p w:rsidR="00000000" w:rsidDel="00000000" w:rsidP="00000000" w:rsidRDefault="00000000" w:rsidRPr="00000000" w14:paraId="0000019F">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Neptune</w:t>
      </w:r>
    </w:p>
    <w:p w:rsidR="00000000" w:rsidDel="00000000" w:rsidP="00000000" w:rsidRDefault="00000000" w:rsidRPr="00000000" w14:paraId="000001A0">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w:t>
      </w:r>
    </w:p>
    <w:p w:rsidR="00000000" w:rsidDel="00000000" w:rsidP="00000000" w:rsidRDefault="00000000" w:rsidRPr="00000000" w14:paraId="000001A1">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A2">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planet has a thick atmosphere that traps heat, making it the hottest planet in our solar system?</w:t>
      </w:r>
    </w:p>
    <w:p w:rsidR="00000000" w:rsidDel="00000000" w:rsidP="00000000" w:rsidRDefault="00000000" w:rsidRPr="00000000" w14:paraId="000001A3">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A4">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Mercury</w:t>
      </w:r>
    </w:p>
    <w:p w:rsidR="00000000" w:rsidDel="00000000" w:rsidP="00000000" w:rsidRDefault="00000000" w:rsidRPr="00000000" w14:paraId="000001A5">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6">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D) Saturn</w:t>
      </w:r>
    </w:p>
    <w:p w:rsidR="00000000" w:rsidDel="00000000" w:rsidP="00000000" w:rsidRDefault="00000000" w:rsidRPr="00000000" w14:paraId="000001A7">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Which of the following planets have rings around them?</w:t>
      </w:r>
    </w:p>
    <w:p w:rsidR="00000000" w:rsidDel="00000000" w:rsidP="00000000" w:rsidRDefault="00000000" w:rsidRPr="00000000" w14:paraId="000001A8">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A) Mars and Jupiter</w:t>
      </w:r>
    </w:p>
    <w:p w:rsidR="00000000" w:rsidDel="00000000" w:rsidP="00000000" w:rsidRDefault="00000000" w:rsidRPr="00000000" w14:paraId="000001A9">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B) Earth and Venus</w:t>
      </w:r>
    </w:p>
    <w:p w:rsidR="00000000" w:rsidDel="00000000" w:rsidP="00000000" w:rsidRDefault="00000000" w:rsidRPr="00000000" w14:paraId="000001AA">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AB">
      <w:pPr>
        <w:numPr>
          <w:ilvl w:val="1"/>
          <w:numId w:val="10"/>
        </w:numPr>
        <w:pBdr>
          <w:top w:color="e3e3e3" w:space="0" w:sz="0" w:val="none"/>
          <w:left w:color="e3e3e3" w:space="0" w:sz="0" w:val="none"/>
          <w:bottom w:color="e3e3e3" w:space="0" w:sz="0" w:val="none"/>
          <w:right w:color="e3e3e3" w:space="0" w:sz="0" w:val="none"/>
          <w:between w:color="e3e3e3" w:space="0" w:sz="0" w:val="none"/>
        </w:pBdr>
        <w:spacing w:after="680" w:before="0" w:beforeAutospacing="0" w:lineRule="auto"/>
        <w:ind w:left="1440" w:hanging="360"/>
      </w:pPr>
      <w:r w:rsidDel="00000000" w:rsidR="00000000" w:rsidRPr="00000000">
        <w:rPr>
          <w:rFonts w:ascii="Roboto" w:cs="Roboto" w:eastAsia="Roboto" w:hAnsi="Roboto"/>
          <w:sz w:val="21"/>
          <w:szCs w:val="21"/>
          <w:rtl w:val="0"/>
        </w:rPr>
        <w:t xml:space="preserve">D) Mercury and Neptune</w:t>
      </w:r>
    </w:p>
    <w:p w:rsidR="00000000" w:rsidDel="00000000" w:rsidP="00000000" w:rsidRDefault="00000000" w:rsidRPr="00000000" w14:paraId="000001AC">
      <w:pPr>
        <w:pBdr>
          <w:top w:color="e3e3e3" w:space="0" w:sz="0" w:val="none"/>
          <w:left w:color="e3e3e3" w:space="0" w:sz="0" w:val="none"/>
          <w:bottom w:color="e3e3e3" w:space="0" w:sz="0" w:val="none"/>
          <w:right w:color="e3e3e3" w:space="0" w:sz="0" w:val="none"/>
          <w:between w:color="e3e3e3" w:space="0" w:sz="0" w:val="none"/>
        </w:pBdr>
        <w:spacing w:after="400" w:before="400" w:lineRule="auto"/>
        <w:ind w:left="720" w:firstLine="0"/>
        <w:rPr>
          <w:rFonts w:ascii="Roboto" w:cs="Roboto" w:eastAsia="Roboto" w:hAnsi="Roboto"/>
          <w:sz w:val="21"/>
          <w:szCs w:val="21"/>
        </w:rPr>
      </w:pPr>
      <w:r w:rsidDel="00000000" w:rsidR="00000000" w:rsidRPr="00000000">
        <w:rPr>
          <w:rFonts w:ascii="Roboto" w:cs="Roboto" w:eastAsia="Roboto" w:hAnsi="Roboto"/>
          <w:sz w:val="21"/>
          <w:szCs w:val="21"/>
          <w:rtl w:val="0"/>
        </w:rPr>
        <w:t xml:space="preserve">Answers</w:t>
      </w:r>
    </w:p>
    <w:p w:rsidR="00000000" w:rsidDel="00000000" w:rsidP="00000000" w:rsidRDefault="00000000" w:rsidRPr="00000000" w14:paraId="000001AD">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400" w:lineRule="auto"/>
        <w:ind w:left="720" w:hanging="360"/>
      </w:pPr>
      <w:r w:rsidDel="00000000" w:rsidR="00000000" w:rsidRPr="00000000">
        <w:rPr>
          <w:rFonts w:ascii="Roboto" w:cs="Roboto" w:eastAsia="Roboto" w:hAnsi="Roboto"/>
          <w:sz w:val="21"/>
          <w:szCs w:val="21"/>
          <w:rtl w:val="0"/>
        </w:rPr>
        <w:t xml:space="preserve">A) Mercury, Venus, Earth, Mars, Jupiter, Saturn, Uranus, Neptune</w:t>
      </w:r>
    </w:p>
    <w:p w:rsidR="00000000" w:rsidDel="00000000" w:rsidP="00000000" w:rsidRDefault="00000000" w:rsidRPr="00000000" w14:paraId="000001AE">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C) Mars</w:t>
      </w:r>
    </w:p>
    <w:p w:rsidR="00000000" w:rsidDel="00000000" w:rsidP="00000000" w:rsidRDefault="00000000" w:rsidRPr="00000000" w14:paraId="000001AF">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D) Jupiter</w:t>
      </w:r>
    </w:p>
    <w:p w:rsidR="00000000" w:rsidDel="00000000" w:rsidP="00000000" w:rsidRDefault="00000000" w:rsidRPr="00000000" w14:paraId="000001B0">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pPr>
      <w:r w:rsidDel="00000000" w:rsidR="00000000" w:rsidRPr="00000000">
        <w:rPr>
          <w:rFonts w:ascii="Roboto" w:cs="Roboto" w:eastAsia="Roboto" w:hAnsi="Roboto"/>
          <w:sz w:val="21"/>
          <w:szCs w:val="21"/>
          <w:rtl w:val="0"/>
        </w:rPr>
        <w:t xml:space="preserve">A) Venus</w:t>
      </w:r>
    </w:p>
    <w:p w:rsidR="00000000" w:rsidDel="00000000" w:rsidP="00000000" w:rsidRDefault="00000000" w:rsidRPr="00000000" w14:paraId="000001B1">
      <w:pPr>
        <w:numPr>
          <w:ilvl w:val="0"/>
          <w:numId w:val="12"/>
        </w:numPr>
        <w:pBdr>
          <w:top w:color="e3e3e3" w:space="0" w:sz="0" w:val="none"/>
          <w:left w:color="e3e3e3" w:space="0" w:sz="0" w:val="none"/>
          <w:bottom w:color="e3e3e3" w:space="0" w:sz="0" w:val="none"/>
          <w:right w:color="e3e3e3" w:space="0" w:sz="0" w:val="none"/>
          <w:between w:color="e3e3e3" w:space="0" w:sz="0" w:val="none"/>
        </w:pBdr>
        <w:spacing w:after="400" w:before="0" w:beforeAutospacing="0" w:lineRule="auto"/>
        <w:ind w:left="720" w:hanging="360"/>
      </w:pPr>
      <w:r w:rsidDel="00000000" w:rsidR="00000000" w:rsidRPr="00000000">
        <w:rPr>
          <w:rFonts w:ascii="Roboto" w:cs="Roboto" w:eastAsia="Roboto" w:hAnsi="Roboto"/>
          <w:sz w:val="21"/>
          <w:szCs w:val="21"/>
          <w:rtl w:val="0"/>
        </w:rPr>
        <w:t xml:space="preserve">C) Saturn and Uranus</w:t>
      </w:r>
    </w:p>
    <w:p w:rsidR="00000000" w:rsidDel="00000000" w:rsidP="00000000" w:rsidRDefault="00000000" w:rsidRPr="00000000" w14:paraId="000001B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420" w:lineRule="auto"/>
        <w:rPr/>
      </w:pPr>
      <w:r w:rsidDel="00000000" w:rsidR="00000000" w:rsidRPr="00000000">
        <w:rPr>
          <w:rtl w:val="0"/>
        </w:rPr>
      </w:r>
    </w:p>
    <w:sectPr>
      <w:headerReference r:id="rId31" w:type="default"/>
      <w:pgSz w:h="12240" w:w="15840" w:orient="landscape"/>
      <w:pgMar w:bottom="720" w:top="720" w:left="432" w:right="432"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1724706" cy="297352"/>
          <wp:effectExtent b="0" l="0" r="0" t="0"/>
          <wp:docPr id="5"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1724706" cy="2973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buddies.org/teacher-resources/lesson-plans/solar-system-model" TargetMode="External"/><Relationship Id="rId22" Type="http://schemas.openxmlformats.org/officeDocument/2006/relationships/hyperlink" Target="https://www.teacherspayteachers.com/Product/FREEBIE-Moon-Phases-OREO-Activity-4085217?st=9f2e55787c6fdffd3bd435fc9eabf1e2" TargetMode="External"/><Relationship Id="rId21" Type="http://schemas.openxmlformats.org/officeDocument/2006/relationships/hyperlink" Target="https://youtu.be/f592IgRzq2E" TargetMode="External"/><Relationship Id="rId24" Type="http://schemas.openxmlformats.org/officeDocument/2006/relationships/hyperlink" Target="https://docs.google.com/presentation/d/1Fd1RZreOOvz5FEscZ9APbS1b2C2x3mBTZj4otTcOM-Q/edit#slide=id.p1" TargetMode="External"/><Relationship Id="rId23" Type="http://schemas.openxmlformats.org/officeDocument/2006/relationships/hyperlink" Target="https://www.youtube.com/watch?v=libKVRa01L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sciencebuddies.org/teacher-resources/lesson-plans/solar-system-model" TargetMode="External"/><Relationship Id="rId25" Type="http://schemas.openxmlformats.org/officeDocument/2006/relationships/hyperlink" Target="https://science.nasa.gov/solar-system/planets/" TargetMode="External"/><Relationship Id="rId28" Type="http://schemas.openxmlformats.org/officeDocument/2006/relationships/hyperlink" Target="http://www.teacherspayteachers.com/Product/Daily-Planet-Report-375857?st=cb5ad8943df13d7cb308527245ce" TargetMode="External"/><Relationship Id="rId27" Type="http://schemas.openxmlformats.org/officeDocument/2006/relationships/hyperlink" Target="https://drive.google.com/file/d/1j656LfyzvCVOYO28cQM8YxHRAX2z9gdy/view?usp=drive_link"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youtu.be/f592IgRzq2E" TargetMode="External"/><Relationship Id="rId7" Type="http://schemas.openxmlformats.org/officeDocument/2006/relationships/hyperlink" Target="https://curriculum.gov.bc.ca/curriculum/science/4/core#" TargetMode="External"/><Relationship Id="rId8" Type="http://schemas.openxmlformats.org/officeDocument/2006/relationships/image" Target="media/image4.png"/><Relationship Id="rId31" Type="http://schemas.openxmlformats.org/officeDocument/2006/relationships/header" Target="header1.xml"/><Relationship Id="rId30" Type="http://schemas.openxmlformats.org/officeDocument/2006/relationships/hyperlink" Target="https://www.teacherspayteachers.com/Product/FREEBIE-Moon-Phases-OREO-Activity-4085217?st=9f2e55787c6fdffd3bd435fc9eabf1e2" TargetMode="External"/><Relationship Id="rId11" Type="http://schemas.openxmlformats.org/officeDocument/2006/relationships/hyperlink" Target="https://curriculum.gov.bc.ca/curriculum/science/4/core#" TargetMode="External"/><Relationship Id="rId10" Type="http://schemas.openxmlformats.org/officeDocument/2006/relationships/image" Target="media/image1.png"/><Relationship Id="rId13" Type="http://schemas.openxmlformats.org/officeDocument/2006/relationships/hyperlink" Target="https://curriculum.gov.bc.ca/curriculum/science/4/core#;" TargetMode="External"/><Relationship Id="rId12" Type="http://schemas.openxmlformats.org/officeDocument/2006/relationships/hyperlink" Target="https://curriculum.gov.bc.ca/curriculum/science/4/core#" TargetMode="External"/><Relationship Id="rId15" Type="http://schemas.openxmlformats.org/officeDocument/2006/relationships/hyperlink" Target="https://www.youtube.com/watch?v=libKVRa01L8" TargetMode="External"/><Relationship Id="rId14" Type="http://schemas.openxmlformats.org/officeDocument/2006/relationships/hyperlink" Target="https://curriculum.gov.bc.ca/curriculum/science/4/core#;" TargetMode="External"/><Relationship Id="rId17" Type="http://schemas.openxmlformats.org/officeDocument/2006/relationships/hyperlink" Target="https://science.nasa.gov/solar-system/planets/" TargetMode="External"/><Relationship Id="rId16" Type="http://schemas.openxmlformats.org/officeDocument/2006/relationships/hyperlink" Target="https://docs.google.com/presentation/d/1Fd1RZreOOvz5FEscZ9APbS1b2C2x3mBTZj4otTcOM-Q/edit#slide=id.p1" TargetMode="External"/><Relationship Id="rId19" Type="http://schemas.openxmlformats.org/officeDocument/2006/relationships/hyperlink" Target="https://drive.google.com/file/d/1j656LfyzvCVOYO28cQM8YxHRAX2z9gdy/view?usp=drive_link" TargetMode="External"/><Relationship Id="rId18" Type="http://schemas.openxmlformats.org/officeDocument/2006/relationships/hyperlink" Target="http://www.teacherspayteachers.com/Product/Daily-Planet-Report-375857?st=cb5ad8943df13d7cb308527245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