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 1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Option One : Cover Letter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Terri Wilkinson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2145 Hemlock St.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Thornhill, BC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V8G5B1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twilkinso@unbc.ca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250-615-1338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May 27, 2024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Pam Kawinsky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Suwilaawks Community School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School District 82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2620 Eby St.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Terrace, BC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Dear Pam Kawinsky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am writing to express my interest in the teaching position at Suwilaawks Community School in grade 6. My vision as a teacher is to cultivate a dynamic and inclusive learning environment that prepares students for both academic success,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active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lifestyle and future career opportunities.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hold a Bachelors in Education from UNBC and have 4 years of experience working with students as an EA in grades k-6. My teaching philosophy is rooted in progressivism, emphasizing experiential learning, critical thinking and collaboration. I believe in creating a classroom where students actively engage with the material, apply their knowledge in real-world contexts and develop the skills to succeed in a diverse society.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Understanding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importance of career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education and goal setting, I plan to create lessons that not only cover core concepts but also encourage students to explore their interests and potential career paths. For example, in a previous lesson plan I had students use the book by Dr Seuss “Oh the places you will go” and create a vision board for short and long term goal planning.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Beyond academics, I am passionate about promoting an active lifestyle and fitness among students. I believe that physical well being is important to overall success. I plan to incorporate fitness activities and wellness education into my classroom routines. Whether through sports, outdoor activities, or mindfulness exercises, I aim to foster a healthy and balanced lifestyle for my students.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am excited about the opportunity to bring my skills and enthusiasm for career education, active living and progressive teaching to Suwilaawks Community School. I am confident that my approach to integrating career focused learning and healthy lifestyle will contribute positively to your students academic and personal growth. Thank you for considering my application, I look forward to the possibility of discussing how I can contribute to your team.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Terri Wilkinson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wilkinso@un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